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3E" w:rsidRPr="00101EEE" w:rsidRDefault="008E4B3E">
      <w:pPr>
        <w:rPr>
          <w:rFonts w:asciiTheme="minorHAnsi" w:hAnsiTheme="minorHAnsi" w:cstheme="minorHAnsi"/>
          <w:b/>
          <w:sz w:val="22"/>
          <w:lang w:val="en-GB"/>
        </w:rPr>
      </w:pPr>
    </w:p>
    <w:p w:rsidR="008E4B3E" w:rsidRPr="00101EEE" w:rsidRDefault="00BE2C86" w:rsidP="00BE2C86">
      <w:pPr>
        <w:pStyle w:val="Heading1"/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101EEE">
        <w:rPr>
          <w:rFonts w:asciiTheme="minorHAnsi" w:hAnsiTheme="minorHAnsi" w:cstheme="minorHAnsi"/>
          <w:sz w:val="36"/>
          <w:szCs w:val="36"/>
          <w:lang w:val="en-GB"/>
        </w:rPr>
        <w:t>JOB DESCRIPTION</w:t>
      </w:r>
    </w:p>
    <w:p w:rsidR="008E4B3E" w:rsidRPr="00101EEE" w:rsidRDefault="008E4B3E" w:rsidP="008E4B3E">
      <w:pPr>
        <w:pStyle w:val="BodyText"/>
        <w:rPr>
          <w:rFonts w:asciiTheme="minorHAnsi" w:hAnsiTheme="minorHAnsi" w:cstheme="minorHAnsi"/>
          <w:lang w:val="en-GB"/>
        </w:rPr>
      </w:pPr>
    </w:p>
    <w:p w:rsidR="00BE2C86" w:rsidRPr="00101EEE" w:rsidRDefault="00BE2C86" w:rsidP="00BE2C86">
      <w:pPr>
        <w:ind w:right="631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 xml:space="preserve">Title: </w:t>
      </w:r>
      <w:r w:rsidR="000301DC"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0301DC"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0301DC"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0301DC"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70328D" w:rsidRPr="00101EEE">
        <w:rPr>
          <w:rFonts w:asciiTheme="minorHAnsi" w:hAnsiTheme="minorHAnsi" w:cstheme="minorHAnsi"/>
          <w:sz w:val="24"/>
          <w:szCs w:val="24"/>
          <w:lang w:val="en-GB"/>
        </w:rPr>
        <w:t>Office Manager</w:t>
      </w:r>
    </w:p>
    <w:p w:rsidR="00BE2C86" w:rsidRPr="00101EEE" w:rsidRDefault="00BE2C86" w:rsidP="00BE2C86">
      <w:pPr>
        <w:ind w:right="631"/>
        <w:rPr>
          <w:rFonts w:asciiTheme="minorHAnsi" w:hAnsiTheme="minorHAnsi" w:cstheme="minorHAnsi"/>
          <w:b/>
          <w:sz w:val="22"/>
          <w:lang w:val="en-GB"/>
        </w:rPr>
      </w:pPr>
    </w:p>
    <w:p w:rsidR="00BE2C86" w:rsidRPr="00101EEE" w:rsidRDefault="00BE2C86" w:rsidP="000301DC">
      <w:pPr>
        <w:tabs>
          <w:tab w:val="right" w:pos="8729"/>
        </w:tabs>
        <w:ind w:right="631"/>
        <w:rPr>
          <w:rFonts w:asciiTheme="minorHAnsi" w:hAnsiTheme="minorHAnsi" w:cstheme="minorHAnsi"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>Reports to:</w:t>
      </w:r>
      <w:r w:rsidR="000301DC" w:rsidRPr="00101EE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 </w:t>
      </w:r>
      <w:r w:rsidR="00101EE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</w:t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>Chief Executive</w:t>
      </w:r>
    </w:p>
    <w:p w:rsidR="00221CC7" w:rsidRPr="00101EEE" w:rsidRDefault="00720B13" w:rsidP="00720B13">
      <w:pPr>
        <w:tabs>
          <w:tab w:val="left" w:pos="6312"/>
        </w:tabs>
        <w:ind w:right="631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:rsidR="00720B13" w:rsidRPr="00101EEE" w:rsidRDefault="00720B13" w:rsidP="00221CC7">
      <w:pPr>
        <w:ind w:right="631"/>
        <w:rPr>
          <w:rFonts w:asciiTheme="minorHAnsi" w:hAnsiTheme="minorHAnsi" w:cstheme="minorHAnsi"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>Direct reports:</w:t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E4EA4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E4EA4">
        <w:rPr>
          <w:rFonts w:asciiTheme="minorHAnsi" w:hAnsiTheme="minorHAnsi" w:cstheme="minorHAnsi"/>
          <w:sz w:val="24"/>
          <w:szCs w:val="24"/>
          <w:lang w:val="en-GB"/>
        </w:rPr>
        <w:tab/>
        <w:t>Admin</w:t>
      </w:r>
      <w:r w:rsidR="000301DC" w:rsidRPr="00101EEE">
        <w:rPr>
          <w:rFonts w:asciiTheme="minorHAnsi" w:hAnsiTheme="minorHAnsi" w:cstheme="minorHAnsi"/>
          <w:sz w:val="24"/>
          <w:szCs w:val="24"/>
          <w:lang w:val="en-GB"/>
        </w:rPr>
        <w:t xml:space="preserve"> Officer, IT Support</w:t>
      </w:r>
    </w:p>
    <w:p w:rsidR="000301DC" w:rsidRPr="00101EEE" w:rsidRDefault="000301DC" w:rsidP="00221CC7">
      <w:pPr>
        <w:ind w:right="631"/>
        <w:rPr>
          <w:rFonts w:asciiTheme="minorHAnsi" w:hAnsiTheme="minorHAnsi" w:cstheme="minorHAnsi"/>
          <w:sz w:val="24"/>
          <w:szCs w:val="24"/>
          <w:lang w:val="en-GB"/>
        </w:rPr>
      </w:pPr>
    </w:p>
    <w:p w:rsidR="000301DC" w:rsidRPr="00101EEE" w:rsidRDefault="000301DC" w:rsidP="000301DC">
      <w:pPr>
        <w:ind w:left="2880" w:right="631" w:hanging="2880"/>
        <w:rPr>
          <w:rFonts w:asciiTheme="minorHAnsi" w:hAnsiTheme="minorHAnsi" w:cstheme="minorHAnsi"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>Level:</w:t>
      </w:r>
      <w:r w:rsidR="00FE4EA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E4EA4">
        <w:rPr>
          <w:rFonts w:asciiTheme="minorHAnsi" w:hAnsiTheme="minorHAnsi" w:cstheme="minorHAnsi"/>
          <w:sz w:val="24"/>
          <w:szCs w:val="24"/>
          <w:lang w:val="en-GB"/>
        </w:rPr>
        <w:tab/>
        <w:t>6.1 to 6.</w:t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>3 (subject to experience) as per the CCSA Enterprise Agreement 2015</w:t>
      </w:r>
    </w:p>
    <w:p w:rsidR="000301DC" w:rsidRPr="00101EEE" w:rsidRDefault="000301DC" w:rsidP="000301DC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</w:p>
    <w:p w:rsidR="000301DC" w:rsidRPr="00101EEE" w:rsidRDefault="000301DC" w:rsidP="000301DC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>Employment Basis:</w:t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101EE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E4EA4">
        <w:rPr>
          <w:rFonts w:asciiTheme="minorHAnsi" w:hAnsiTheme="minorHAnsi" w:cstheme="minorHAnsi"/>
          <w:sz w:val="24"/>
          <w:szCs w:val="24"/>
          <w:lang w:val="en-GB"/>
        </w:rPr>
        <w:t>0.6</w:t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 xml:space="preserve"> FTE</w:t>
      </w:r>
      <w:r w:rsidR="00FE4EA4">
        <w:rPr>
          <w:rFonts w:asciiTheme="minorHAnsi" w:hAnsiTheme="minorHAnsi" w:cstheme="minorHAnsi"/>
          <w:sz w:val="24"/>
          <w:szCs w:val="24"/>
          <w:lang w:val="en-GB"/>
        </w:rPr>
        <w:t>, flexible working arrangements</w:t>
      </w:r>
    </w:p>
    <w:p w:rsidR="000301DC" w:rsidRPr="00101EEE" w:rsidRDefault="000301DC" w:rsidP="000301DC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</w:p>
    <w:p w:rsidR="000301DC" w:rsidRPr="00101EEE" w:rsidRDefault="000301DC" w:rsidP="000301DC">
      <w:pPr>
        <w:ind w:left="2160" w:right="631" w:hanging="2160"/>
        <w:rPr>
          <w:rFonts w:asciiTheme="minorHAnsi" w:hAnsiTheme="minorHAnsi" w:cstheme="minorHAnsi"/>
          <w:sz w:val="24"/>
          <w:szCs w:val="24"/>
          <w:lang w:val="en-GB"/>
        </w:rPr>
      </w:pP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>Location:</w:t>
      </w: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101EEE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101EEE">
        <w:rPr>
          <w:rFonts w:asciiTheme="minorHAnsi" w:hAnsiTheme="minorHAnsi" w:cstheme="minorHAnsi"/>
          <w:sz w:val="24"/>
          <w:szCs w:val="24"/>
          <w:lang w:val="en-GB"/>
        </w:rPr>
        <w:t>111 Franklin Street, Adelaide</w:t>
      </w:r>
    </w:p>
    <w:p w:rsidR="00BE2C86" w:rsidRPr="00101EEE" w:rsidRDefault="00BE2C86" w:rsidP="008E4B3E">
      <w:pPr>
        <w:pStyle w:val="BodyText"/>
        <w:rPr>
          <w:rFonts w:asciiTheme="minorHAnsi" w:hAnsiTheme="minorHAnsi" w:cstheme="minorHAnsi"/>
          <w:lang w:val="en-GB"/>
        </w:rPr>
      </w:pPr>
    </w:p>
    <w:p w:rsidR="00523D2D" w:rsidRPr="00101EEE" w:rsidRDefault="00BE2C86" w:rsidP="008177C3">
      <w:pPr>
        <w:pStyle w:val="Heading1"/>
        <w:rPr>
          <w:rFonts w:asciiTheme="minorHAnsi" w:hAnsiTheme="minorHAnsi" w:cstheme="minorHAnsi"/>
          <w:lang w:val="en-GB"/>
        </w:rPr>
      </w:pPr>
      <w:r w:rsidRPr="00101EEE">
        <w:rPr>
          <w:rFonts w:asciiTheme="minorHAnsi" w:hAnsiTheme="minorHAnsi" w:cstheme="minorHAnsi"/>
          <w:lang w:val="en-GB"/>
        </w:rPr>
        <w:t>The R</w:t>
      </w:r>
      <w:r w:rsidR="00DD3912" w:rsidRPr="00101EEE">
        <w:rPr>
          <w:rFonts w:asciiTheme="minorHAnsi" w:hAnsiTheme="minorHAnsi" w:cstheme="minorHAnsi"/>
          <w:lang w:val="en-GB"/>
        </w:rPr>
        <w:t>ole</w:t>
      </w:r>
      <w:r w:rsidRPr="00101EEE">
        <w:rPr>
          <w:rFonts w:asciiTheme="minorHAnsi" w:hAnsiTheme="minorHAnsi" w:cstheme="minorHAnsi"/>
          <w:lang w:val="en-GB"/>
        </w:rPr>
        <w:t xml:space="preserve"> </w:t>
      </w:r>
    </w:p>
    <w:p w:rsidR="00523D2D" w:rsidRPr="00101EEE" w:rsidRDefault="00523D2D">
      <w:pPr>
        <w:rPr>
          <w:rFonts w:asciiTheme="minorHAnsi" w:hAnsiTheme="minorHAnsi" w:cstheme="minorHAnsi"/>
          <w:sz w:val="22"/>
          <w:lang w:val="en-GB"/>
        </w:rPr>
      </w:pPr>
    </w:p>
    <w:p w:rsidR="00221CC7" w:rsidRPr="00101EEE" w:rsidRDefault="006845B2" w:rsidP="00221CC7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You</w:t>
      </w:r>
      <w:r w:rsidR="00221CC7" w:rsidRPr="00101EEE">
        <w:rPr>
          <w:rFonts w:asciiTheme="minorHAnsi" w:hAnsiTheme="minorHAnsi" w:cstheme="minorHAnsi"/>
          <w:sz w:val="22"/>
          <w:lang w:val="en-GB"/>
        </w:rPr>
        <w:t xml:space="preserve"> will </w:t>
      </w:r>
      <w:r w:rsidR="00040CB5">
        <w:rPr>
          <w:rFonts w:asciiTheme="minorHAnsi" w:hAnsiTheme="minorHAnsi" w:cstheme="minorHAnsi"/>
          <w:sz w:val="22"/>
          <w:lang w:val="en-GB"/>
        </w:rPr>
        <w:t xml:space="preserve">manage </w:t>
      </w:r>
      <w:r w:rsidR="00040CB5" w:rsidRPr="00101EEE">
        <w:rPr>
          <w:rFonts w:asciiTheme="minorHAnsi" w:hAnsiTheme="minorHAnsi" w:cstheme="minorHAnsi"/>
          <w:sz w:val="22"/>
          <w:lang w:val="en-GB"/>
        </w:rPr>
        <w:t>organisation’s</w:t>
      </w:r>
      <w:r w:rsidR="00221CC7" w:rsidRPr="00101EEE">
        <w:rPr>
          <w:rFonts w:asciiTheme="minorHAnsi" w:hAnsiTheme="minorHAnsi" w:cstheme="minorHAnsi"/>
          <w:sz w:val="22"/>
          <w:lang w:val="en-GB"/>
        </w:rPr>
        <w:t xml:space="preserve"> </w:t>
      </w:r>
      <w:r w:rsidR="00922A88">
        <w:rPr>
          <w:rFonts w:asciiTheme="minorHAnsi" w:hAnsiTheme="minorHAnsi" w:cstheme="minorHAnsi"/>
          <w:sz w:val="22"/>
          <w:lang w:val="en-GB"/>
        </w:rPr>
        <w:t xml:space="preserve">administration </w:t>
      </w:r>
      <w:r w:rsidR="0002316E" w:rsidRPr="00101EEE">
        <w:rPr>
          <w:rFonts w:asciiTheme="minorHAnsi" w:hAnsiTheme="minorHAnsi" w:cstheme="minorHAnsi"/>
          <w:sz w:val="22"/>
          <w:lang w:val="en-GB"/>
        </w:rPr>
        <w:t>and financial systems, and</w:t>
      </w:r>
      <w:r w:rsidR="00922A88">
        <w:rPr>
          <w:rFonts w:asciiTheme="minorHAnsi" w:hAnsiTheme="minorHAnsi" w:cstheme="minorHAnsi"/>
          <w:sz w:val="22"/>
          <w:lang w:val="en-GB"/>
        </w:rPr>
        <w:t xml:space="preserve"> provide facilities management of </w:t>
      </w:r>
      <w:r w:rsidR="0002316E" w:rsidRPr="00101EEE">
        <w:rPr>
          <w:rFonts w:asciiTheme="minorHAnsi" w:hAnsiTheme="minorHAnsi" w:cstheme="minorHAnsi"/>
          <w:sz w:val="22"/>
          <w:lang w:val="en-GB"/>
        </w:rPr>
        <w:t xml:space="preserve">the organisation’s home base: the Joinery. Working with a small team of paid staff and volunteers, you will ensure the organisation has the operating systems, WHS, IT, risk, financial processes and reporting in place to thrive. </w:t>
      </w:r>
      <w:r w:rsidR="00922A88">
        <w:rPr>
          <w:rFonts w:asciiTheme="minorHAnsi" w:hAnsiTheme="minorHAnsi" w:cstheme="minorHAnsi"/>
          <w:sz w:val="22"/>
          <w:lang w:val="en-GB"/>
        </w:rPr>
        <w:t>You</w:t>
      </w:r>
      <w:r w:rsidR="00221CC7" w:rsidRPr="00101EEE">
        <w:rPr>
          <w:rFonts w:asciiTheme="minorHAnsi" w:hAnsiTheme="minorHAnsi" w:cstheme="minorHAnsi"/>
          <w:sz w:val="22"/>
          <w:lang w:val="en-GB"/>
        </w:rPr>
        <w:t xml:space="preserve"> will </w:t>
      </w:r>
      <w:r w:rsidR="0002316E" w:rsidRPr="00101EEE">
        <w:rPr>
          <w:rFonts w:asciiTheme="minorHAnsi" w:hAnsiTheme="minorHAnsi" w:cstheme="minorHAnsi"/>
          <w:sz w:val="22"/>
          <w:lang w:val="en-GB"/>
        </w:rPr>
        <w:t>have a clear focus on the whole of organisation</w:t>
      </w:r>
      <w:r w:rsidR="00221CC7" w:rsidRPr="00101EEE">
        <w:rPr>
          <w:rFonts w:asciiTheme="minorHAnsi" w:hAnsiTheme="minorHAnsi" w:cstheme="minorHAnsi"/>
          <w:sz w:val="22"/>
          <w:lang w:val="en-GB"/>
        </w:rPr>
        <w:t xml:space="preserve"> </w:t>
      </w:r>
      <w:r w:rsidR="0002316E" w:rsidRPr="00101EEE">
        <w:rPr>
          <w:rFonts w:asciiTheme="minorHAnsi" w:hAnsiTheme="minorHAnsi" w:cstheme="minorHAnsi"/>
          <w:sz w:val="22"/>
          <w:lang w:val="en-GB"/>
        </w:rPr>
        <w:t>internal health and successful and cohesive use of the Joinery community space</w:t>
      </w:r>
      <w:r w:rsidR="00BE0B25">
        <w:rPr>
          <w:rFonts w:asciiTheme="minorHAnsi" w:hAnsiTheme="minorHAnsi" w:cstheme="minorHAnsi"/>
          <w:sz w:val="22"/>
          <w:lang w:val="en-GB"/>
        </w:rPr>
        <w:t>.</w:t>
      </w:r>
    </w:p>
    <w:p w:rsidR="00BE2C86" w:rsidRPr="00101EEE" w:rsidRDefault="00BE2C86">
      <w:pPr>
        <w:rPr>
          <w:rFonts w:asciiTheme="minorHAnsi" w:hAnsiTheme="minorHAnsi" w:cstheme="minorHAnsi"/>
          <w:sz w:val="22"/>
          <w:lang w:val="en-GB"/>
        </w:rPr>
      </w:pPr>
    </w:p>
    <w:p w:rsidR="00BE2C86" w:rsidRPr="00101EEE" w:rsidRDefault="00BE2C86">
      <w:pPr>
        <w:rPr>
          <w:rFonts w:asciiTheme="minorHAnsi" w:hAnsiTheme="minorHAnsi" w:cstheme="minorHAnsi"/>
          <w:sz w:val="22"/>
          <w:lang w:val="en-GB"/>
        </w:rPr>
      </w:pPr>
    </w:p>
    <w:p w:rsidR="008E4B3E" w:rsidRPr="00101EEE" w:rsidRDefault="00BE2C86" w:rsidP="008177C3">
      <w:pPr>
        <w:pStyle w:val="Heading1"/>
        <w:rPr>
          <w:rFonts w:asciiTheme="minorHAnsi" w:hAnsiTheme="minorHAnsi" w:cstheme="minorHAnsi"/>
          <w:lang w:val="en-GB"/>
        </w:rPr>
      </w:pPr>
      <w:r w:rsidRPr="00101EEE">
        <w:rPr>
          <w:rFonts w:asciiTheme="minorHAnsi" w:hAnsiTheme="minorHAnsi" w:cstheme="minorHAnsi"/>
          <w:lang w:val="en-GB"/>
        </w:rPr>
        <w:t>Duties &amp; Responsibilities</w:t>
      </w:r>
    </w:p>
    <w:p w:rsidR="00221CC7" w:rsidRPr="00101EEE" w:rsidRDefault="00221CC7" w:rsidP="00221CC7">
      <w:pPr>
        <w:rPr>
          <w:rFonts w:asciiTheme="minorHAnsi" w:hAnsiTheme="minorHAnsi" w:cstheme="minorHAnsi"/>
          <w:sz w:val="22"/>
          <w:lang w:val="en-GB"/>
        </w:rPr>
      </w:pPr>
    </w:p>
    <w:p w:rsidR="00FE4EA4" w:rsidRDefault="00FE4EA4" w:rsidP="00FE4EA4">
      <w:pPr>
        <w:rPr>
          <w:rFonts w:asciiTheme="minorHAnsi" w:hAnsiTheme="minorHAnsi" w:cstheme="minorHAnsi"/>
          <w:b/>
          <w:sz w:val="22"/>
        </w:rPr>
      </w:pPr>
      <w:r w:rsidRPr="00101EEE">
        <w:rPr>
          <w:rFonts w:asciiTheme="minorHAnsi" w:hAnsiTheme="minorHAnsi" w:cstheme="minorHAnsi"/>
          <w:b/>
          <w:sz w:val="22"/>
        </w:rPr>
        <w:t xml:space="preserve">Financial </w:t>
      </w:r>
    </w:p>
    <w:p w:rsidR="00FE4EA4" w:rsidRPr="00101EEE" w:rsidRDefault="00FE4EA4" w:rsidP="00FE4EA4">
      <w:pPr>
        <w:rPr>
          <w:rFonts w:asciiTheme="minorHAnsi" w:hAnsiTheme="minorHAnsi" w:cstheme="minorHAnsi"/>
          <w:b/>
          <w:sz w:val="22"/>
        </w:rPr>
      </w:pPr>
    </w:p>
    <w:p w:rsidR="00FE4EA4" w:rsidRPr="00101EEE" w:rsidRDefault="00922A88" w:rsidP="00FE4EA4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 Manage </w:t>
      </w:r>
      <w:r w:rsidR="00FE4EA4">
        <w:rPr>
          <w:rFonts w:asciiTheme="minorHAnsi" w:hAnsiTheme="minorHAnsi" w:cstheme="minorHAnsi"/>
          <w:sz w:val="22"/>
          <w:lang w:val="en-GB"/>
        </w:rPr>
        <w:t>Conservation SA’s</w:t>
      </w:r>
      <w:r w:rsidR="00FE4EA4" w:rsidRPr="00101EEE">
        <w:rPr>
          <w:rFonts w:asciiTheme="minorHAnsi" w:hAnsiTheme="minorHAnsi" w:cstheme="minorHAnsi"/>
          <w:sz w:val="22"/>
          <w:lang w:val="en-GB"/>
        </w:rPr>
        <w:t xml:space="preserve"> financial proces</w:t>
      </w:r>
      <w:r w:rsidR="00FE4EA4">
        <w:rPr>
          <w:rFonts w:asciiTheme="minorHAnsi" w:hAnsiTheme="minorHAnsi" w:cstheme="minorHAnsi"/>
          <w:sz w:val="22"/>
          <w:lang w:val="en-GB"/>
        </w:rPr>
        <w:t xml:space="preserve">ses and systems, including MYOB: </w:t>
      </w:r>
      <w:r w:rsidR="00FE4EA4" w:rsidRPr="00101EEE">
        <w:rPr>
          <w:rFonts w:asciiTheme="minorHAnsi" w:hAnsiTheme="minorHAnsi" w:cstheme="minorHAnsi"/>
          <w:sz w:val="22"/>
          <w:lang w:val="en-GB"/>
        </w:rPr>
        <w:t xml:space="preserve">general ledger, asset register, </w:t>
      </w:r>
      <w:r w:rsidR="00FE4EA4">
        <w:rPr>
          <w:rFonts w:asciiTheme="minorHAnsi" w:hAnsiTheme="minorHAnsi" w:cstheme="minorHAnsi"/>
          <w:sz w:val="22"/>
          <w:lang w:val="en-GB"/>
        </w:rPr>
        <w:t>accounts payable, accounts receivable, financial</w:t>
      </w:r>
      <w:r w:rsidR="00FE4EA4" w:rsidRPr="00101EEE">
        <w:rPr>
          <w:rFonts w:asciiTheme="minorHAnsi" w:hAnsiTheme="minorHAnsi" w:cstheme="minorHAnsi"/>
          <w:sz w:val="22"/>
          <w:lang w:val="en-GB"/>
        </w:rPr>
        <w:t xml:space="preserve"> and cash flow monitoring</w:t>
      </w:r>
    </w:p>
    <w:p w:rsidR="00EF10A3" w:rsidRDefault="00922A88" w:rsidP="00922A88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 w:rsidRPr="00922A88">
        <w:rPr>
          <w:rFonts w:asciiTheme="minorHAnsi" w:hAnsiTheme="minorHAnsi" w:cstheme="minorHAnsi"/>
          <w:sz w:val="22"/>
          <w:lang w:val="en-GB"/>
        </w:rPr>
        <w:t xml:space="preserve">Manage the delivery of </w:t>
      </w:r>
      <w:r w:rsidR="00FE4EA4" w:rsidRPr="00922A88">
        <w:rPr>
          <w:rFonts w:asciiTheme="minorHAnsi" w:hAnsiTheme="minorHAnsi" w:cstheme="minorHAnsi"/>
          <w:sz w:val="22"/>
          <w:lang w:val="en-GB"/>
        </w:rPr>
        <w:t xml:space="preserve">payroll processing and </w:t>
      </w:r>
      <w:r w:rsidRPr="00922A88">
        <w:rPr>
          <w:rFonts w:asciiTheme="minorHAnsi" w:hAnsiTheme="minorHAnsi" w:cstheme="minorHAnsi"/>
          <w:sz w:val="22"/>
          <w:lang w:val="en-GB"/>
        </w:rPr>
        <w:t xml:space="preserve">statutory </w:t>
      </w:r>
      <w:r w:rsidR="00FE4EA4" w:rsidRPr="00922A88">
        <w:rPr>
          <w:rFonts w:asciiTheme="minorHAnsi" w:hAnsiTheme="minorHAnsi" w:cstheme="minorHAnsi"/>
          <w:sz w:val="22"/>
          <w:lang w:val="en-GB"/>
        </w:rPr>
        <w:t xml:space="preserve">payments  </w:t>
      </w:r>
    </w:p>
    <w:p w:rsidR="00FE4EA4" w:rsidRPr="00922A88" w:rsidRDefault="00FE4EA4" w:rsidP="00922A88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 w:rsidRPr="00922A88">
        <w:rPr>
          <w:rFonts w:asciiTheme="minorHAnsi" w:hAnsiTheme="minorHAnsi" w:cstheme="minorHAnsi"/>
          <w:sz w:val="22"/>
          <w:lang w:val="en-GB"/>
        </w:rPr>
        <w:t>Liais</w:t>
      </w:r>
      <w:r w:rsidR="00EF10A3">
        <w:rPr>
          <w:rFonts w:asciiTheme="minorHAnsi" w:hAnsiTheme="minorHAnsi" w:cstheme="minorHAnsi"/>
          <w:sz w:val="22"/>
          <w:lang w:val="en-GB"/>
        </w:rPr>
        <w:t>e w</w:t>
      </w:r>
      <w:r w:rsidRPr="00922A88">
        <w:rPr>
          <w:rFonts w:asciiTheme="minorHAnsi" w:hAnsiTheme="minorHAnsi" w:cstheme="minorHAnsi"/>
          <w:sz w:val="22"/>
          <w:lang w:val="en-GB"/>
        </w:rPr>
        <w:t xml:space="preserve">ith Outreach Manager and individual project managers to assist develop </w:t>
      </w:r>
      <w:r w:rsidR="00922A88">
        <w:rPr>
          <w:rFonts w:asciiTheme="minorHAnsi" w:hAnsiTheme="minorHAnsi" w:cstheme="minorHAnsi"/>
          <w:sz w:val="22"/>
          <w:lang w:val="en-GB"/>
        </w:rPr>
        <w:t>and</w:t>
      </w:r>
      <w:r w:rsidR="00922A88" w:rsidRPr="00922A88">
        <w:rPr>
          <w:rFonts w:asciiTheme="minorHAnsi" w:hAnsiTheme="minorHAnsi" w:cstheme="minorHAnsi"/>
          <w:sz w:val="22"/>
          <w:lang w:val="en-GB"/>
        </w:rPr>
        <w:t xml:space="preserve"> </w:t>
      </w:r>
      <w:r w:rsidRPr="00922A88">
        <w:rPr>
          <w:rFonts w:asciiTheme="minorHAnsi" w:hAnsiTheme="minorHAnsi" w:cstheme="minorHAnsi"/>
          <w:sz w:val="22"/>
          <w:lang w:val="en-GB"/>
        </w:rPr>
        <w:t>monitor budgets, including presentation of monthly project statement</w:t>
      </w:r>
    </w:p>
    <w:p w:rsidR="00FE4EA4" w:rsidRDefault="00922A88" w:rsidP="00FE4EA4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Assist external Auditor during annual audit </w:t>
      </w:r>
    </w:p>
    <w:p w:rsidR="00040CB5" w:rsidRDefault="00040CB5" w:rsidP="00FE4EA4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Support the CE and Outreach Manager ‘s p</w:t>
      </w:r>
      <w:r w:rsidR="00FE4EA4" w:rsidRPr="00040CB5">
        <w:rPr>
          <w:rFonts w:asciiTheme="minorHAnsi" w:hAnsiTheme="minorHAnsi" w:cstheme="minorHAnsi"/>
          <w:sz w:val="22"/>
          <w:lang w:val="en-GB"/>
        </w:rPr>
        <w:t>repar</w:t>
      </w:r>
      <w:r>
        <w:rPr>
          <w:rFonts w:asciiTheme="minorHAnsi" w:hAnsiTheme="minorHAnsi" w:cstheme="minorHAnsi"/>
          <w:sz w:val="22"/>
          <w:lang w:val="en-GB"/>
        </w:rPr>
        <w:t>ation of</w:t>
      </w:r>
      <w:r w:rsidR="00FE4EA4" w:rsidRPr="00040CB5">
        <w:rPr>
          <w:rFonts w:asciiTheme="minorHAnsi" w:hAnsiTheme="minorHAnsi" w:cstheme="minorHAnsi"/>
          <w:sz w:val="22"/>
          <w:lang w:val="en-GB"/>
        </w:rPr>
        <w:t xml:space="preserve"> annual and project budgets using a cost-pricing methodology</w:t>
      </w:r>
      <w:r w:rsidR="00922A88" w:rsidRPr="00040CB5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FE4EA4" w:rsidRPr="00040CB5" w:rsidRDefault="00FE4EA4" w:rsidP="00FE4EA4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 w:rsidRPr="00040CB5">
        <w:rPr>
          <w:rFonts w:asciiTheme="minorHAnsi" w:hAnsiTheme="minorHAnsi" w:cstheme="minorHAnsi"/>
          <w:sz w:val="22"/>
          <w:lang w:val="en-GB"/>
        </w:rPr>
        <w:t>Prepar</w:t>
      </w:r>
      <w:r w:rsidR="00922A88" w:rsidRPr="00040CB5">
        <w:rPr>
          <w:rFonts w:asciiTheme="minorHAnsi" w:hAnsiTheme="minorHAnsi" w:cstheme="minorHAnsi"/>
          <w:sz w:val="22"/>
          <w:lang w:val="en-GB"/>
        </w:rPr>
        <w:t>e</w:t>
      </w:r>
      <w:r w:rsidRPr="00040CB5">
        <w:rPr>
          <w:rFonts w:asciiTheme="minorHAnsi" w:hAnsiTheme="minorHAnsi" w:cstheme="minorHAnsi"/>
          <w:sz w:val="22"/>
          <w:lang w:val="en-GB"/>
        </w:rPr>
        <w:t xml:space="preserve"> financial, WHS and risk reports as required for presentation to EC, Finance &amp; Audit Co</w:t>
      </w:r>
      <w:r w:rsidR="00996C27" w:rsidRPr="00040CB5">
        <w:rPr>
          <w:rFonts w:asciiTheme="minorHAnsi" w:hAnsiTheme="minorHAnsi" w:cstheme="minorHAnsi"/>
          <w:sz w:val="22"/>
          <w:lang w:val="en-GB"/>
        </w:rPr>
        <w:t>m</w:t>
      </w:r>
      <w:r w:rsidRPr="00040CB5">
        <w:rPr>
          <w:rFonts w:asciiTheme="minorHAnsi" w:hAnsiTheme="minorHAnsi" w:cstheme="minorHAnsi"/>
          <w:sz w:val="22"/>
          <w:lang w:val="en-GB"/>
        </w:rPr>
        <w:t>mittee and Council</w:t>
      </w:r>
    </w:p>
    <w:p w:rsidR="00FE4EA4" w:rsidRDefault="00FE4EA4" w:rsidP="00FE4EA4">
      <w:pPr>
        <w:numPr>
          <w:ilvl w:val="0"/>
          <w:numId w:val="12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Ensure </w:t>
      </w:r>
      <w:r w:rsidR="00922A88">
        <w:rPr>
          <w:rFonts w:asciiTheme="minorHAnsi" w:hAnsiTheme="minorHAnsi" w:cstheme="minorHAnsi"/>
          <w:sz w:val="22"/>
          <w:lang w:val="en-GB"/>
        </w:rPr>
        <w:t xml:space="preserve">compliance with </w:t>
      </w:r>
      <w:r>
        <w:rPr>
          <w:rFonts w:asciiTheme="minorHAnsi" w:hAnsiTheme="minorHAnsi" w:cstheme="minorHAnsi"/>
          <w:sz w:val="22"/>
          <w:lang w:val="en-GB"/>
        </w:rPr>
        <w:t xml:space="preserve">statutory obligations </w:t>
      </w:r>
      <w:r w:rsidR="00EF10A3">
        <w:rPr>
          <w:rFonts w:asciiTheme="minorHAnsi" w:hAnsiTheme="minorHAnsi" w:cstheme="minorHAnsi"/>
          <w:sz w:val="22"/>
          <w:lang w:val="en-GB"/>
        </w:rPr>
        <w:t>(</w:t>
      </w:r>
      <w:r w:rsidR="00040CB5">
        <w:rPr>
          <w:rFonts w:asciiTheme="minorHAnsi" w:hAnsiTheme="minorHAnsi" w:cstheme="minorHAnsi"/>
          <w:sz w:val="22"/>
          <w:lang w:val="en-GB"/>
        </w:rPr>
        <w:t>including</w:t>
      </w:r>
      <w:r>
        <w:rPr>
          <w:rFonts w:asciiTheme="minorHAnsi" w:hAnsiTheme="minorHAnsi" w:cstheme="minorHAnsi"/>
          <w:sz w:val="22"/>
          <w:lang w:val="en-GB"/>
        </w:rPr>
        <w:t xml:space="preserve"> but not limited to BAS, GST, PAYG</w:t>
      </w:r>
      <w:r w:rsidR="00EF10A3">
        <w:rPr>
          <w:rFonts w:asciiTheme="minorHAnsi" w:hAnsiTheme="minorHAnsi" w:cstheme="minorHAnsi"/>
          <w:sz w:val="22"/>
          <w:lang w:val="en-GB"/>
        </w:rPr>
        <w:t xml:space="preserve"> and </w:t>
      </w:r>
      <w:bookmarkStart w:id="0" w:name="_GoBack"/>
      <w:bookmarkEnd w:id="0"/>
      <w:r w:rsidR="00EF10A3">
        <w:rPr>
          <w:rFonts w:asciiTheme="minorHAnsi" w:hAnsiTheme="minorHAnsi" w:cstheme="minorHAnsi"/>
          <w:sz w:val="22"/>
          <w:lang w:val="en-GB"/>
        </w:rPr>
        <w:t>ACNC</w:t>
      </w:r>
      <w:r>
        <w:rPr>
          <w:rFonts w:asciiTheme="minorHAnsi" w:hAnsiTheme="minorHAnsi" w:cstheme="minorHAnsi"/>
          <w:sz w:val="22"/>
          <w:lang w:val="en-GB"/>
        </w:rPr>
        <w:t>)</w:t>
      </w:r>
    </w:p>
    <w:p w:rsidR="00FE4EA4" w:rsidRPr="00101EEE" w:rsidRDefault="00FE4EA4" w:rsidP="00FE4EA4">
      <w:pPr>
        <w:ind w:left="360"/>
        <w:rPr>
          <w:rFonts w:asciiTheme="minorHAnsi" w:hAnsiTheme="minorHAnsi" w:cstheme="minorHAnsi"/>
          <w:sz w:val="22"/>
          <w:lang w:val="en-GB"/>
        </w:rPr>
      </w:pPr>
    </w:p>
    <w:p w:rsidR="00FE4EA4" w:rsidRDefault="00FE4EA4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FE4EA4" w:rsidRDefault="00FE4EA4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FE4EA4" w:rsidRDefault="00FE4EA4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040CB5" w:rsidRDefault="00040CB5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040CB5" w:rsidRDefault="00040CB5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02316E" w:rsidRDefault="0002316E" w:rsidP="00221CC7">
      <w:pPr>
        <w:rPr>
          <w:rFonts w:asciiTheme="minorHAnsi" w:hAnsiTheme="minorHAnsi" w:cstheme="minorHAnsi"/>
          <w:b/>
          <w:sz w:val="22"/>
          <w:lang w:val="en-GB"/>
        </w:rPr>
      </w:pPr>
      <w:r w:rsidRPr="00101EEE">
        <w:rPr>
          <w:rFonts w:asciiTheme="minorHAnsi" w:hAnsiTheme="minorHAnsi" w:cstheme="minorHAnsi"/>
          <w:b/>
          <w:sz w:val="22"/>
          <w:lang w:val="en-GB"/>
        </w:rPr>
        <w:lastRenderedPageBreak/>
        <w:t>Administration</w:t>
      </w:r>
    </w:p>
    <w:p w:rsidR="00596EED" w:rsidRPr="00101EEE" w:rsidRDefault="00596EED" w:rsidP="00221CC7">
      <w:pPr>
        <w:rPr>
          <w:rFonts w:asciiTheme="minorHAnsi" w:hAnsiTheme="minorHAnsi" w:cstheme="minorHAnsi"/>
          <w:b/>
          <w:sz w:val="22"/>
          <w:lang w:val="en-GB"/>
        </w:rPr>
      </w:pPr>
    </w:p>
    <w:p w:rsidR="00FE4EA4" w:rsidRDefault="00FE4EA4" w:rsidP="00FE4EA4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 w:rsidRPr="00101EEE">
        <w:rPr>
          <w:rFonts w:asciiTheme="minorHAnsi" w:hAnsiTheme="minorHAnsi" w:cstheme="minorHAnsi"/>
          <w:sz w:val="22"/>
          <w:lang w:val="en-GB"/>
        </w:rPr>
        <w:t>Coordinate WHS activities and policy implementation in conjunction with relevant staff committees, representatives and CE</w:t>
      </w:r>
      <w:r>
        <w:rPr>
          <w:rFonts w:asciiTheme="minorHAnsi" w:hAnsiTheme="minorHAnsi" w:cstheme="minorHAnsi"/>
          <w:sz w:val="22"/>
          <w:lang w:val="en-GB"/>
        </w:rPr>
        <w:t>.</w:t>
      </w:r>
    </w:p>
    <w:p w:rsidR="00FE4EA4" w:rsidRDefault="00FE4EA4" w:rsidP="00FE4EA4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Manage </w:t>
      </w:r>
      <w:r w:rsidR="009B2E1E">
        <w:rPr>
          <w:rFonts w:asciiTheme="minorHAnsi" w:hAnsiTheme="minorHAnsi" w:cstheme="minorHAnsi"/>
          <w:sz w:val="22"/>
          <w:lang w:val="en-GB"/>
        </w:rPr>
        <w:t xml:space="preserve">organisational </w:t>
      </w:r>
      <w:r>
        <w:rPr>
          <w:rFonts w:asciiTheme="minorHAnsi" w:hAnsiTheme="minorHAnsi" w:cstheme="minorHAnsi"/>
          <w:sz w:val="22"/>
          <w:lang w:val="en-GB"/>
        </w:rPr>
        <w:t>HR systems and processes</w:t>
      </w:r>
    </w:p>
    <w:p w:rsidR="00FE4EA4" w:rsidRPr="00101EEE" w:rsidRDefault="00FE4EA4" w:rsidP="00FE4EA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Coordinate</w:t>
      </w:r>
      <w:r w:rsidRPr="00101EEE">
        <w:rPr>
          <w:rFonts w:asciiTheme="minorHAnsi" w:hAnsiTheme="minorHAnsi" w:cstheme="minorHAnsi"/>
          <w:sz w:val="22"/>
        </w:rPr>
        <w:t xml:space="preserve"> staff recruitment procedures; including advertising, contract preparation and facilitation of induction</w:t>
      </w:r>
    </w:p>
    <w:p w:rsidR="0002316E" w:rsidRPr="009B2E1E" w:rsidRDefault="00635E5C" w:rsidP="009B2E1E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 Create and maintain </w:t>
      </w:r>
      <w:r w:rsidR="0002316E" w:rsidRPr="00101EEE">
        <w:rPr>
          <w:rFonts w:asciiTheme="minorHAnsi" w:hAnsiTheme="minorHAnsi" w:cstheme="minorHAnsi"/>
          <w:sz w:val="22"/>
          <w:lang w:val="en-GB"/>
        </w:rPr>
        <w:t>effective</w:t>
      </w:r>
      <w:r w:rsidR="009B2E1E">
        <w:rPr>
          <w:rFonts w:asciiTheme="minorHAnsi" w:hAnsiTheme="minorHAnsi" w:cstheme="minorHAnsi"/>
          <w:sz w:val="22"/>
          <w:lang w:val="en-GB"/>
        </w:rPr>
        <w:t xml:space="preserve"> record keeping systems</w:t>
      </w:r>
      <w:r>
        <w:rPr>
          <w:rFonts w:asciiTheme="minorHAnsi" w:hAnsiTheme="minorHAnsi" w:cstheme="minorHAnsi"/>
          <w:sz w:val="22"/>
          <w:lang w:val="en-GB"/>
        </w:rPr>
        <w:t xml:space="preserve">, both hard copy and electronic, </w:t>
      </w:r>
      <w:r w:rsidR="009B2E1E">
        <w:rPr>
          <w:rFonts w:asciiTheme="minorHAnsi" w:hAnsiTheme="minorHAnsi" w:cstheme="minorHAnsi"/>
          <w:sz w:val="22"/>
          <w:lang w:val="en-GB"/>
        </w:rPr>
        <w:t xml:space="preserve">to meet </w:t>
      </w:r>
      <w:r>
        <w:rPr>
          <w:rFonts w:asciiTheme="minorHAnsi" w:hAnsiTheme="minorHAnsi" w:cstheme="minorHAnsi"/>
          <w:sz w:val="22"/>
          <w:lang w:val="en-GB"/>
        </w:rPr>
        <w:t xml:space="preserve">statutory and operational </w:t>
      </w:r>
      <w:r w:rsidR="0002316E" w:rsidRPr="009B2E1E">
        <w:rPr>
          <w:rFonts w:asciiTheme="minorHAnsi" w:hAnsiTheme="minorHAnsi" w:cstheme="minorHAnsi"/>
          <w:sz w:val="22"/>
          <w:lang w:val="en-GB"/>
        </w:rPr>
        <w:t>requirements, including financial</w:t>
      </w:r>
      <w:r>
        <w:rPr>
          <w:rFonts w:asciiTheme="minorHAnsi" w:hAnsiTheme="minorHAnsi" w:cstheme="minorHAnsi"/>
          <w:sz w:val="22"/>
          <w:lang w:val="en-GB"/>
        </w:rPr>
        <w:t xml:space="preserve"> documentation</w:t>
      </w:r>
      <w:r w:rsidR="0002316E" w:rsidRPr="009B2E1E">
        <w:rPr>
          <w:rFonts w:asciiTheme="minorHAnsi" w:hAnsiTheme="minorHAnsi" w:cstheme="minorHAnsi"/>
          <w:sz w:val="22"/>
          <w:lang w:val="en-GB"/>
        </w:rPr>
        <w:t xml:space="preserve">, </w:t>
      </w:r>
      <w:r w:rsidR="00101EEE" w:rsidRPr="009B2E1E">
        <w:rPr>
          <w:rFonts w:asciiTheme="minorHAnsi" w:hAnsiTheme="minorHAnsi" w:cstheme="minorHAnsi"/>
          <w:sz w:val="22"/>
          <w:lang w:val="en-GB"/>
        </w:rPr>
        <w:t>project contracts,</w:t>
      </w:r>
      <w:r w:rsidR="00040CB5">
        <w:rPr>
          <w:rFonts w:asciiTheme="minorHAnsi" w:hAnsiTheme="minorHAnsi" w:cstheme="minorHAnsi"/>
          <w:sz w:val="22"/>
          <w:lang w:val="en-GB"/>
        </w:rPr>
        <w:t xml:space="preserve"> lease and sub-lease agreements</w:t>
      </w:r>
      <w:r w:rsidR="0002316E" w:rsidRPr="009B2E1E">
        <w:rPr>
          <w:rFonts w:asciiTheme="minorHAnsi" w:hAnsiTheme="minorHAnsi" w:cstheme="minorHAnsi"/>
          <w:sz w:val="22"/>
          <w:lang w:val="en-GB"/>
        </w:rPr>
        <w:t>.</w:t>
      </w:r>
    </w:p>
    <w:p w:rsidR="0002316E" w:rsidRPr="00101EEE" w:rsidRDefault="0002316E" w:rsidP="00101EEE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 w:rsidRPr="00101EEE">
        <w:rPr>
          <w:rFonts w:asciiTheme="minorHAnsi" w:hAnsiTheme="minorHAnsi" w:cstheme="minorHAnsi"/>
          <w:sz w:val="22"/>
          <w:lang w:val="en-GB"/>
        </w:rPr>
        <w:t>Manage supplier accounts</w:t>
      </w:r>
      <w:r w:rsidR="00101EEE" w:rsidRPr="00101EEE">
        <w:rPr>
          <w:rFonts w:asciiTheme="minorHAnsi" w:hAnsiTheme="minorHAnsi" w:cstheme="minorHAnsi"/>
          <w:sz w:val="22"/>
          <w:lang w:val="en-GB"/>
        </w:rPr>
        <w:t xml:space="preserve"> and contracts </w:t>
      </w:r>
      <w:r w:rsidR="00596EED">
        <w:rPr>
          <w:rFonts w:asciiTheme="minorHAnsi" w:hAnsiTheme="minorHAnsi" w:cstheme="minorHAnsi"/>
          <w:sz w:val="22"/>
          <w:lang w:val="en-GB"/>
        </w:rPr>
        <w:t>and identify purchasing efficiencies</w:t>
      </w:r>
    </w:p>
    <w:p w:rsidR="003A1DCE" w:rsidRPr="003A1DCE" w:rsidRDefault="00C52E57" w:rsidP="003A1DCE">
      <w:pPr>
        <w:numPr>
          <w:ilvl w:val="0"/>
          <w:numId w:val="16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Oversee governance support, including </w:t>
      </w:r>
      <w:r w:rsidR="003A1DCE" w:rsidRPr="003A1DCE">
        <w:rPr>
          <w:rFonts w:asciiTheme="minorHAnsi" w:hAnsiTheme="minorHAnsi" w:cstheme="minorHAnsi"/>
          <w:sz w:val="22"/>
          <w:lang w:val="en-GB"/>
        </w:rPr>
        <w:t xml:space="preserve">the effective running of </w:t>
      </w:r>
      <w:r>
        <w:rPr>
          <w:rFonts w:asciiTheme="minorHAnsi" w:hAnsiTheme="minorHAnsi" w:cstheme="minorHAnsi"/>
          <w:sz w:val="22"/>
          <w:lang w:val="en-GB"/>
        </w:rPr>
        <w:t>Executive and Council meetings</w:t>
      </w:r>
    </w:p>
    <w:p w:rsidR="003A1DCE" w:rsidRDefault="00596EED" w:rsidP="003A1D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Ensure</w:t>
      </w:r>
      <w:r w:rsidR="003A1DCE" w:rsidRPr="00101EEE">
        <w:rPr>
          <w:rFonts w:asciiTheme="minorHAnsi" w:hAnsiTheme="minorHAnsi" w:cstheme="minorHAnsi"/>
          <w:sz w:val="22"/>
          <w:lang w:val="en-GB"/>
        </w:rPr>
        <w:t xml:space="preserve"> Enterprise Agreement integration in relevant administrative policies</w:t>
      </w:r>
    </w:p>
    <w:p w:rsidR="00101EEE" w:rsidRPr="00101EEE" w:rsidRDefault="00101EEE" w:rsidP="00101EEE">
      <w:pPr>
        <w:rPr>
          <w:rFonts w:asciiTheme="minorHAnsi" w:hAnsiTheme="minorHAnsi" w:cstheme="minorHAnsi"/>
          <w:sz w:val="22"/>
          <w:lang w:val="en-GB"/>
        </w:rPr>
      </w:pPr>
    </w:p>
    <w:p w:rsidR="0002316E" w:rsidRDefault="003A1DCE" w:rsidP="0002316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The Joinery</w:t>
      </w:r>
    </w:p>
    <w:p w:rsidR="00596EED" w:rsidRPr="00101EEE" w:rsidRDefault="00596EED" w:rsidP="0002316E">
      <w:pPr>
        <w:rPr>
          <w:rFonts w:asciiTheme="minorHAnsi" w:hAnsiTheme="minorHAnsi" w:cstheme="minorHAnsi"/>
          <w:sz w:val="22"/>
        </w:rPr>
      </w:pPr>
    </w:p>
    <w:p w:rsidR="008E2766" w:rsidRPr="00101EEE" w:rsidRDefault="00596EED" w:rsidP="008E276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Manage</w:t>
      </w:r>
      <w:r w:rsidR="008E2766">
        <w:rPr>
          <w:rFonts w:asciiTheme="minorHAnsi" w:hAnsiTheme="minorHAnsi" w:cstheme="minorHAnsi"/>
          <w:sz w:val="22"/>
          <w:lang w:val="en-GB"/>
        </w:rPr>
        <w:t xml:space="preserve"> </w:t>
      </w:r>
      <w:r w:rsidR="00C52E57">
        <w:rPr>
          <w:rFonts w:asciiTheme="minorHAnsi" w:hAnsiTheme="minorHAnsi" w:cstheme="minorHAnsi"/>
          <w:sz w:val="22"/>
          <w:lang w:val="en-GB"/>
        </w:rPr>
        <w:t xml:space="preserve">Joinery </w:t>
      </w:r>
      <w:r w:rsidR="008E2766">
        <w:rPr>
          <w:rFonts w:asciiTheme="minorHAnsi" w:hAnsiTheme="minorHAnsi" w:cstheme="minorHAnsi"/>
          <w:sz w:val="22"/>
          <w:lang w:val="en-GB"/>
        </w:rPr>
        <w:t>b</w:t>
      </w:r>
      <w:r w:rsidR="008E2766" w:rsidRPr="00101EEE">
        <w:rPr>
          <w:rFonts w:asciiTheme="minorHAnsi" w:hAnsiTheme="minorHAnsi" w:cstheme="minorHAnsi"/>
          <w:sz w:val="22"/>
          <w:lang w:val="en-GB"/>
        </w:rPr>
        <w:t xml:space="preserve">uilding services </w:t>
      </w:r>
      <w:r w:rsidR="00635E5C">
        <w:rPr>
          <w:rFonts w:asciiTheme="minorHAnsi" w:hAnsiTheme="minorHAnsi" w:cstheme="minorHAnsi"/>
          <w:sz w:val="22"/>
          <w:lang w:val="en-GB"/>
        </w:rPr>
        <w:t>and</w:t>
      </w:r>
      <w:r w:rsidR="008E2766" w:rsidRPr="00101EEE">
        <w:rPr>
          <w:rFonts w:asciiTheme="minorHAnsi" w:hAnsiTheme="minorHAnsi" w:cstheme="minorHAnsi"/>
          <w:sz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lang w:val="en-GB"/>
        </w:rPr>
        <w:t>facilities</w:t>
      </w:r>
      <w:r w:rsidR="008E2766" w:rsidRPr="00101EEE">
        <w:rPr>
          <w:rFonts w:asciiTheme="minorHAnsi" w:hAnsiTheme="minorHAnsi" w:cstheme="minorHAnsi"/>
          <w:sz w:val="22"/>
          <w:lang w:val="en-GB"/>
        </w:rPr>
        <w:t xml:space="preserve"> to ensure a functional and safe environment </w:t>
      </w:r>
    </w:p>
    <w:p w:rsidR="008E2766" w:rsidRDefault="008E2766" w:rsidP="003A1DC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Prepar</w:t>
      </w:r>
      <w:r w:rsidR="00635E5C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and maint</w:t>
      </w:r>
      <w:r w:rsidR="00635E5C">
        <w:rPr>
          <w:rFonts w:asciiTheme="minorHAnsi" w:hAnsiTheme="minorHAnsi" w:cstheme="minorHAnsi"/>
          <w:sz w:val="22"/>
        </w:rPr>
        <w:t>ain</w:t>
      </w:r>
      <w:r>
        <w:rPr>
          <w:rFonts w:asciiTheme="minorHAnsi" w:hAnsiTheme="minorHAnsi" w:cstheme="minorHAnsi"/>
          <w:sz w:val="22"/>
        </w:rPr>
        <w:t xml:space="preserve"> all relevant </w:t>
      </w:r>
      <w:r w:rsidR="00596EED">
        <w:rPr>
          <w:rFonts w:asciiTheme="minorHAnsi" w:hAnsiTheme="minorHAnsi" w:cstheme="minorHAnsi"/>
          <w:sz w:val="22"/>
        </w:rPr>
        <w:t>supplier contracts, usage agreements and tenant leases.</w:t>
      </w:r>
    </w:p>
    <w:p w:rsidR="003A1DCE" w:rsidRDefault="00596EED" w:rsidP="008E276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Ensure an effective booking, set up and clean</w:t>
      </w:r>
      <w:r w:rsidR="00635E5C">
        <w:rPr>
          <w:rFonts w:asciiTheme="minorHAnsi" w:hAnsiTheme="minorHAnsi" w:cstheme="minorHAnsi"/>
          <w:sz w:val="22"/>
        </w:rPr>
        <w:t>ing</w:t>
      </w:r>
      <w:r w:rsidR="00040CB5">
        <w:rPr>
          <w:rFonts w:asciiTheme="minorHAnsi" w:hAnsiTheme="minorHAnsi" w:cstheme="minorHAnsi"/>
          <w:sz w:val="22"/>
        </w:rPr>
        <w:t xml:space="preserve"> </w:t>
      </w:r>
      <w:r w:rsidR="008E2766">
        <w:rPr>
          <w:rFonts w:asciiTheme="minorHAnsi" w:hAnsiTheme="minorHAnsi" w:cstheme="minorHAnsi"/>
          <w:sz w:val="22"/>
        </w:rPr>
        <w:t>process</w:t>
      </w:r>
      <w:r w:rsidR="008E2766" w:rsidRPr="008E2766">
        <w:rPr>
          <w:rFonts w:asciiTheme="minorHAnsi" w:hAnsiTheme="minorHAnsi" w:cstheme="minorHAnsi"/>
          <w:sz w:val="22"/>
        </w:rPr>
        <w:t xml:space="preserve"> for the Joinery’s </w:t>
      </w:r>
      <w:r>
        <w:rPr>
          <w:rFonts w:asciiTheme="minorHAnsi" w:hAnsiTheme="minorHAnsi" w:cstheme="minorHAnsi"/>
          <w:sz w:val="22"/>
        </w:rPr>
        <w:t>public access</w:t>
      </w:r>
      <w:r w:rsidR="008E2766">
        <w:rPr>
          <w:rFonts w:asciiTheme="minorHAnsi" w:hAnsiTheme="minorHAnsi" w:cstheme="minorHAnsi"/>
          <w:sz w:val="22"/>
        </w:rPr>
        <w:t xml:space="preserve"> facilities</w:t>
      </w:r>
    </w:p>
    <w:p w:rsidR="008E2766" w:rsidRDefault="006E4070" w:rsidP="008E276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Work</w:t>
      </w:r>
      <w:r w:rsidR="00040CB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with the ASC Coordinator, Admin Support, tenants and volunteers</w:t>
      </w:r>
      <w:r w:rsidR="00635E5C">
        <w:rPr>
          <w:rFonts w:asciiTheme="minorHAnsi" w:hAnsiTheme="minorHAnsi" w:cstheme="minorHAnsi"/>
          <w:sz w:val="22"/>
        </w:rPr>
        <w:t xml:space="preserve"> to</w:t>
      </w:r>
      <w:r w:rsidR="00040CB5">
        <w:rPr>
          <w:rFonts w:asciiTheme="minorHAnsi" w:hAnsiTheme="minorHAnsi" w:cstheme="minorHAnsi"/>
          <w:sz w:val="22"/>
        </w:rPr>
        <w:t xml:space="preserve"> </w:t>
      </w:r>
      <w:r w:rsidR="008E2766" w:rsidRPr="008E2766">
        <w:rPr>
          <w:rFonts w:asciiTheme="minorHAnsi" w:hAnsiTheme="minorHAnsi" w:cstheme="minorHAnsi"/>
          <w:sz w:val="22"/>
        </w:rPr>
        <w:t xml:space="preserve">identify, initiate and develop opportunities for partnerships, funding, venue hire and other activation of the Joinery (seminars, demonstrations, displays </w:t>
      </w:r>
      <w:r w:rsidR="00040CB5" w:rsidRPr="008E2766">
        <w:rPr>
          <w:rFonts w:asciiTheme="minorHAnsi" w:hAnsiTheme="minorHAnsi" w:cstheme="minorHAnsi"/>
          <w:sz w:val="22"/>
        </w:rPr>
        <w:t>etc.</w:t>
      </w:r>
      <w:r w:rsidR="008E2766" w:rsidRPr="008E2766">
        <w:rPr>
          <w:rFonts w:asciiTheme="minorHAnsi" w:hAnsiTheme="minorHAnsi" w:cstheme="minorHAnsi"/>
          <w:sz w:val="22"/>
        </w:rPr>
        <w:t>)</w:t>
      </w:r>
    </w:p>
    <w:p w:rsidR="008E2766" w:rsidRDefault="008E2766" w:rsidP="008E276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Coordinate volunteer participation in Joinery activities</w:t>
      </w:r>
    </w:p>
    <w:p w:rsidR="00D12433" w:rsidRDefault="00D12433" w:rsidP="008E276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Ensure effective monitoring and reporting of Joinery use </w:t>
      </w:r>
    </w:p>
    <w:p w:rsidR="0002316E" w:rsidRPr="00101EEE" w:rsidRDefault="0002316E" w:rsidP="0002316E">
      <w:pPr>
        <w:rPr>
          <w:rFonts w:asciiTheme="minorHAnsi" w:hAnsiTheme="minorHAnsi" w:cstheme="minorHAnsi"/>
          <w:sz w:val="22"/>
          <w:lang w:val="en-GB"/>
        </w:rPr>
      </w:pPr>
    </w:p>
    <w:p w:rsidR="0002316E" w:rsidRDefault="006E4070" w:rsidP="0002316E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General</w:t>
      </w:r>
    </w:p>
    <w:p w:rsidR="00596EED" w:rsidRPr="006E4070" w:rsidRDefault="00596EED" w:rsidP="0002316E">
      <w:pPr>
        <w:rPr>
          <w:rFonts w:asciiTheme="minorHAnsi" w:hAnsiTheme="minorHAnsi" w:cstheme="minorHAnsi"/>
          <w:b/>
          <w:sz w:val="22"/>
          <w:lang w:val="en-GB"/>
        </w:rPr>
      </w:pPr>
    </w:p>
    <w:p w:rsidR="006E4070" w:rsidRPr="006E4070" w:rsidRDefault="006E4070" w:rsidP="006E40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GB"/>
        </w:rPr>
        <w:t>Line management of Admin Officer and IT Support</w:t>
      </w:r>
    </w:p>
    <w:p w:rsidR="006E4070" w:rsidRPr="006E4070" w:rsidRDefault="006E4070" w:rsidP="006E4070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 w:rsidRPr="006E4070">
        <w:rPr>
          <w:rFonts w:asciiTheme="minorHAnsi" w:hAnsiTheme="minorHAnsi" w:cstheme="minorHAnsi"/>
          <w:sz w:val="22"/>
          <w:lang w:val="en-GB"/>
        </w:rPr>
        <w:t>Share skills, knowledge and perspectives within the organisation where requested</w:t>
      </w:r>
    </w:p>
    <w:p w:rsidR="006E4070" w:rsidRDefault="006E4070" w:rsidP="006E40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101EEE">
        <w:rPr>
          <w:rFonts w:asciiTheme="minorHAnsi" w:hAnsiTheme="minorHAnsi" w:cstheme="minorHAnsi"/>
          <w:sz w:val="22"/>
          <w:lang w:val="en-GB"/>
        </w:rPr>
        <w:t>Participate in and contribute to Conservation SA staff meetings, fundraising, conferences, events, and training, as relevant</w:t>
      </w:r>
      <w:r>
        <w:rPr>
          <w:rFonts w:asciiTheme="minorHAnsi" w:hAnsiTheme="minorHAnsi" w:cstheme="minorHAnsi"/>
          <w:sz w:val="22"/>
        </w:rPr>
        <w:t xml:space="preserve"> </w:t>
      </w:r>
    </w:p>
    <w:p w:rsidR="006E4070" w:rsidRDefault="006E4070" w:rsidP="006E40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101EEE">
        <w:rPr>
          <w:rFonts w:asciiTheme="minorHAnsi" w:hAnsiTheme="minorHAnsi" w:cstheme="minorHAnsi"/>
          <w:sz w:val="22"/>
          <w:lang w:val="en-GB"/>
        </w:rPr>
        <w:t>Other duties</w:t>
      </w:r>
      <w:r w:rsidR="00635E5C">
        <w:rPr>
          <w:rFonts w:asciiTheme="minorHAnsi" w:hAnsiTheme="minorHAnsi" w:cstheme="minorHAnsi"/>
          <w:sz w:val="22"/>
          <w:lang w:val="en-GB"/>
        </w:rPr>
        <w:t xml:space="preserve"> within skills and competence</w:t>
      </w:r>
      <w:r w:rsidR="00040CB5">
        <w:rPr>
          <w:rFonts w:asciiTheme="minorHAnsi" w:hAnsiTheme="minorHAnsi" w:cstheme="minorHAnsi"/>
          <w:sz w:val="22"/>
          <w:lang w:val="en-GB"/>
        </w:rPr>
        <w:t xml:space="preserve"> </w:t>
      </w:r>
      <w:r w:rsidRPr="00101EEE">
        <w:rPr>
          <w:rFonts w:asciiTheme="minorHAnsi" w:hAnsiTheme="minorHAnsi" w:cstheme="minorHAnsi"/>
          <w:sz w:val="22"/>
          <w:lang w:val="en-GB"/>
        </w:rPr>
        <w:t>to support day to day operations</w:t>
      </w:r>
      <w:r>
        <w:rPr>
          <w:rFonts w:asciiTheme="minorHAnsi" w:hAnsiTheme="minorHAnsi" w:cstheme="minorHAnsi"/>
          <w:sz w:val="22"/>
        </w:rPr>
        <w:t xml:space="preserve"> </w:t>
      </w:r>
      <w:r w:rsidR="00635E5C">
        <w:rPr>
          <w:rFonts w:asciiTheme="minorHAnsi" w:hAnsiTheme="minorHAnsi" w:cstheme="minorHAnsi"/>
          <w:sz w:val="22"/>
        </w:rPr>
        <w:t>as required</w:t>
      </w:r>
    </w:p>
    <w:p w:rsidR="00221CC7" w:rsidRDefault="00221CC7" w:rsidP="00221CC7">
      <w:pPr>
        <w:rPr>
          <w:rFonts w:asciiTheme="minorHAnsi" w:hAnsiTheme="minorHAnsi" w:cstheme="minorHAnsi"/>
          <w:sz w:val="22"/>
          <w:lang w:val="en-GB"/>
        </w:rPr>
      </w:pPr>
    </w:p>
    <w:p w:rsidR="00596EED" w:rsidRPr="00101EEE" w:rsidRDefault="00596EED" w:rsidP="00221CC7">
      <w:pPr>
        <w:rPr>
          <w:rFonts w:asciiTheme="minorHAnsi" w:hAnsiTheme="minorHAnsi" w:cstheme="minorHAnsi"/>
          <w:sz w:val="22"/>
          <w:lang w:val="en-GB"/>
        </w:rPr>
      </w:pPr>
    </w:p>
    <w:p w:rsidR="00221CC7" w:rsidRPr="00101EEE" w:rsidRDefault="00221CC7" w:rsidP="00221CC7">
      <w:pPr>
        <w:rPr>
          <w:rFonts w:asciiTheme="minorHAnsi" w:hAnsiTheme="minorHAnsi" w:cstheme="minorHAnsi"/>
          <w:sz w:val="22"/>
          <w:lang w:val="en-GB"/>
        </w:rPr>
      </w:pPr>
    </w:p>
    <w:p w:rsidR="00221CC7" w:rsidRPr="00101EEE" w:rsidRDefault="00221CC7" w:rsidP="00221CC7">
      <w:pPr>
        <w:pStyle w:val="Heading1"/>
        <w:rPr>
          <w:rFonts w:asciiTheme="minorHAnsi" w:hAnsiTheme="minorHAnsi" w:cstheme="minorHAnsi"/>
          <w:lang w:val="en-GB"/>
        </w:rPr>
      </w:pPr>
      <w:r w:rsidRPr="00101EEE">
        <w:rPr>
          <w:rFonts w:asciiTheme="minorHAnsi" w:hAnsiTheme="minorHAnsi" w:cstheme="minorHAnsi"/>
          <w:lang w:val="en-GB"/>
        </w:rPr>
        <w:t>Expected Outcomes</w:t>
      </w:r>
    </w:p>
    <w:p w:rsidR="00221CC7" w:rsidRPr="00101EEE" w:rsidRDefault="00221CC7" w:rsidP="00BE2C86">
      <w:pPr>
        <w:rPr>
          <w:rFonts w:asciiTheme="minorHAnsi" w:hAnsiTheme="minorHAnsi" w:cstheme="minorHAnsi"/>
          <w:sz w:val="22"/>
          <w:lang w:val="en-GB"/>
        </w:rPr>
      </w:pPr>
    </w:p>
    <w:p w:rsidR="00BE2C86" w:rsidRPr="006E4070" w:rsidRDefault="00596EED" w:rsidP="00BE2C86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The </w:t>
      </w:r>
      <w:r w:rsidR="006E4070" w:rsidRPr="006E4070">
        <w:rPr>
          <w:rFonts w:asciiTheme="minorHAnsi" w:hAnsiTheme="minorHAnsi" w:cstheme="minorHAnsi"/>
          <w:sz w:val="22"/>
          <w:lang w:val="en-GB"/>
        </w:rPr>
        <w:t>Key Performance Indicators for this position are:</w:t>
      </w:r>
    </w:p>
    <w:p w:rsidR="006E4070" w:rsidRPr="006E4070" w:rsidRDefault="006E4070" w:rsidP="00BE2C86">
      <w:pPr>
        <w:rPr>
          <w:rFonts w:asciiTheme="minorHAnsi" w:hAnsiTheme="minorHAnsi" w:cstheme="minorHAnsi"/>
          <w:sz w:val="22"/>
          <w:lang w:val="en-GB"/>
        </w:rPr>
      </w:pPr>
    </w:p>
    <w:p w:rsidR="006E4070" w:rsidRPr="006E4070" w:rsidRDefault="006E4070" w:rsidP="006E40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lang w:val="en-GB"/>
        </w:rPr>
      </w:pPr>
      <w:r w:rsidRPr="006E4070">
        <w:rPr>
          <w:rFonts w:asciiTheme="minorHAnsi" w:hAnsiTheme="minorHAnsi" w:cstheme="minorHAnsi"/>
          <w:sz w:val="22"/>
          <w:lang w:val="en-GB"/>
        </w:rPr>
        <w:t>On time delivery of financial reports and administration services</w:t>
      </w:r>
    </w:p>
    <w:p w:rsidR="006E4070" w:rsidRDefault="006E4070" w:rsidP="006E40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Meeting budget targets</w:t>
      </w:r>
      <w:r w:rsidR="00D12433">
        <w:rPr>
          <w:rFonts w:asciiTheme="minorHAnsi" w:hAnsiTheme="minorHAnsi" w:cstheme="minorHAnsi"/>
          <w:sz w:val="22"/>
          <w:lang w:val="en-GB"/>
        </w:rPr>
        <w:t xml:space="preserve"> within area of responsibility</w:t>
      </w:r>
    </w:p>
    <w:p w:rsidR="006E4070" w:rsidRDefault="006E4070" w:rsidP="006E40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Appropriate management of WHS issues</w:t>
      </w:r>
    </w:p>
    <w:p w:rsidR="00596EED" w:rsidRPr="006E4070" w:rsidRDefault="00596EED" w:rsidP="006E40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Ensuring compliance with all statutory obligations</w:t>
      </w:r>
    </w:p>
    <w:p w:rsidR="000301DC" w:rsidRPr="00101EEE" w:rsidRDefault="000301DC" w:rsidP="00BE2C86">
      <w:pPr>
        <w:rPr>
          <w:rFonts w:asciiTheme="minorHAnsi" w:hAnsiTheme="minorHAnsi" w:cstheme="minorHAnsi"/>
          <w:sz w:val="22"/>
          <w:lang w:val="en-GB"/>
        </w:rPr>
      </w:pPr>
    </w:p>
    <w:p w:rsidR="000301DC" w:rsidRDefault="000301DC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040CB5" w:rsidRDefault="00040CB5" w:rsidP="000301DC">
      <w:pPr>
        <w:rPr>
          <w:rFonts w:asciiTheme="minorHAnsi" w:hAnsiTheme="minorHAnsi" w:cstheme="minorHAnsi"/>
          <w:sz w:val="22"/>
          <w:lang w:val="en-GB"/>
        </w:rPr>
      </w:pPr>
    </w:p>
    <w:p w:rsidR="00040CB5" w:rsidRDefault="00040CB5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596EED" w:rsidRPr="00101EEE" w:rsidRDefault="00596EED" w:rsidP="000301DC">
      <w:pPr>
        <w:rPr>
          <w:rFonts w:asciiTheme="minorHAnsi" w:hAnsiTheme="minorHAnsi" w:cstheme="minorHAnsi"/>
          <w:sz w:val="22"/>
          <w:lang w:val="en-GB"/>
        </w:rPr>
      </w:pPr>
    </w:p>
    <w:p w:rsidR="000301DC" w:rsidRPr="00101EEE" w:rsidRDefault="00596EED" w:rsidP="000301DC">
      <w:pPr>
        <w:pStyle w:val="Heading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Skills &amp; Attributes</w:t>
      </w:r>
    </w:p>
    <w:p w:rsidR="000301DC" w:rsidRPr="00101EEE" w:rsidRDefault="000301DC" w:rsidP="000301DC">
      <w:pPr>
        <w:rPr>
          <w:rFonts w:asciiTheme="minorHAnsi" w:hAnsiTheme="minorHAnsi" w:cstheme="minorHAnsi"/>
          <w:sz w:val="22"/>
          <w:lang w:val="en-GB"/>
        </w:rPr>
      </w:pPr>
    </w:p>
    <w:p w:rsidR="00ED3E7B" w:rsidRDefault="00ED3E7B" w:rsidP="000301DC">
      <w:pPr>
        <w:rPr>
          <w:rFonts w:asciiTheme="minorHAnsi" w:hAnsiTheme="minorHAnsi" w:cstheme="minorHAnsi"/>
          <w:b/>
          <w:sz w:val="22"/>
          <w:lang w:val="en-GB"/>
        </w:rPr>
      </w:pPr>
      <w:r w:rsidRPr="00101EEE">
        <w:rPr>
          <w:rFonts w:asciiTheme="minorHAnsi" w:hAnsiTheme="minorHAnsi" w:cstheme="minorHAnsi"/>
          <w:b/>
          <w:sz w:val="22"/>
          <w:lang w:val="en-GB"/>
        </w:rPr>
        <w:t>ESSENTIAL</w:t>
      </w:r>
    </w:p>
    <w:p w:rsidR="00125685" w:rsidRPr="00101EEE" w:rsidRDefault="00125685" w:rsidP="000301DC">
      <w:pPr>
        <w:rPr>
          <w:rFonts w:asciiTheme="minorHAnsi" w:hAnsiTheme="minorHAnsi" w:cstheme="minorHAnsi"/>
          <w:b/>
          <w:sz w:val="22"/>
          <w:lang w:val="en-GB"/>
        </w:rPr>
      </w:pP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 finance qualification plus two years’ experience; or 5 years’ experience in financial management at a senior level.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Extensive MYOB (or equivalent accounts/payroll software) experience and knowledge</w:t>
      </w:r>
    </w:p>
    <w:p w:rsidR="00040CB5" w:rsidRPr="00101EEE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Detailed knowledge of tax, financial and HR statutory obligations at a state and Federal level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Knowledge and understanding of HR systems, legislative requirements and best practice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Office management experience – preferably in a not-for-profit environment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Demonstrated experience of managing and directing staff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Demonstrated experience working with and supporting volunteers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Ability to relate to a range of people across the organisation including staff, members, volunteers and the public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High level of computer and database literacy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Outstanding communication skills, both oral and written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Demonstrated accuracy and attention to detail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Exceptional organisational and time management skills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Discernment and innovation in relation to problem solving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High level of personal integrity</w:t>
      </w:r>
    </w:p>
    <w:p w:rsidR="00040CB5" w:rsidRDefault="00040CB5" w:rsidP="00040CB5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Commitment to environment and social justice issues</w:t>
      </w:r>
    </w:p>
    <w:p w:rsidR="00BE0B25" w:rsidRDefault="00BE0B25" w:rsidP="000301DC">
      <w:pPr>
        <w:rPr>
          <w:rFonts w:asciiTheme="minorHAnsi" w:hAnsiTheme="minorHAnsi" w:cstheme="minorHAnsi"/>
          <w:sz w:val="22"/>
          <w:lang w:val="en-GB"/>
        </w:rPr>
      </w:pPr>
    </w:p>
    <w:p w:rsidR="00635E5C" w:rsidRDefault="00635E5C" w:rsidP="000301DC">
      <w:pPr>
        <w:rPr>
          <w:rFonts w:asciiTheme="minorHAnsi" w:hAnsiTheme="minorHAnsi" w:cstheme="minorHAnsi"/>
          <w:sz w:val="22"/>
          <w:lang w:val="en-GB"/>
        </w:rPr>
      </w:pPr>
    </w:p>
    <w:p w:rsidR="00125685" w:rsidRDefault="00125685" w:rsidP="000301DC">
      <w:pPr>
        <w:rPr>
          <w:rFonts w:asciiTheme="minorHAnsi" w:hAnsiTheme="minorHAnsi" w:cstheme="minorHAnsi"/>
          <w:sz w:val="22"/>
          <w:lang w:val="en-GB"/>
        </w:rPr>
      </w:pPr>
    </w:p>
    <w:p w:rsidR="00125685" w:rsidRPr="00101EEE" w:rsidRDefault="00125685" w:rsidP="000301DC">
      <w:pPr>
        <w:rPr>
          <w:rFonts w:asciiTheme="minorHAnsi" w:hAnsiTheme="minorHAnsi" w:cstheme="minorHAnsi"/>
          <w:sz w:val="22"/>
          <w:lang w:val="en-GB"/>
        </w:rPr>
      </w:pPr>
    </w:p>
    <w:p w:rsidR="00ED3E7B" w:rsidRPr="00101EEE" w:rsidRDefault="00ED3E7B" w:rsidP="000301DC">
      <w:pPr>
        <w:rPr>
          <w:rFonts w:asciiTheme="minorHAnsi" w:hAnsiTheme="minorHAnsi" w:cstheme="minorHAnsi"/>
          <w:b/>
          <w:sz w:val="22"/>
          <w:lang w:val="en-GB"/>
        </w:rPr>
      </w:pPr>
      <w:r w:rsidRPr="00101EEE">
        <w:rPr>
          <w:rFonts w:asciiTheme="minorHAnsi" w:hAnsiTheme="minorHAnsi" w:cstheme="minorHAnsi"/>
          <w:b/>
          <w:sz w:val="22"/>
          <w:lang w:val="en-GB"/>
        </w:rPr>
        <w:t>DESIRABLE</w:t>
      </w:r>
    </w:p>
    <w:p w:rsidR="00ED3E7B" w:rsidRPr="00101EEE" w:rsidRDefault="00ED3E7B" w:rsidP="000301DC">
      <w:pPr>
        <w:rPr>
          <w:rFonts w:asciiTheme="minorHAnsi" w:hAnsiTheme="minorHAnsi" w:cstheme="minorHAnsi"/>
          <w:sz w:val="22"/>
          <w:lang w:val="en-GB"/>
        </w:rPr>
      </w:pPr>
    </w:p>
    <w:p w:rsidR="00ED3E7B" w:rsidRDefault="00125685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Knowledge and experience in database management</w:t>
      </w:r>
    </w:p>
    <w:p w:rsidR="00125685" w:rsidRDefault="00125685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Knowledge of environmental issues in SA</w:t>
      </w:r>
    </w:p>
    <w:p w:rsidR="00125685" w:rsidRPr="00101EEE" w:rsidRDefault="00125685" w:rsidP="000301DC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Knowledge of the role and operation of community for-purpose organisations</w:t>
      </w:r>
    </w:p>
    <w:p w:rsidR="00ED3E7B" w:rsidRPr="00101EEE" w:rsidRDefault="00ED3E7B" w:rsidP="000301DC">
      <w:pPr>
        <w:rPr>
          <w:rFonts w:asciiTheme="minorHAnsi" w:hAnsiTheme="minorHAnsi" w:cstheme="minorHAnsi"/>
          <w:sz w:val="22"/>
          <w:lang w:val="en-GB"/>
        </w:rPr>
      </w:pPr>
    </w:p>
    <w:p w:rsidR="00846C14" w:rsidRDefault="00846C14" w:rsidP="000301DC">
      <w:pPr>
        <w:rPr>
          <w:rFonts w:asciiTheme="minorHAnsi" w:hAnsiTheme="minorHAnsi" w:cstheme="minorHAnsi"/>
          <w:sz w:val="22"/>
          <w:lang w:val="en-GB"/>
        </w:rPr>
      </w:pPr>
    </w:p>
    <w:p w:rsidR="00635E5C" w:rsidRPr="00101EEE" w:rsidRDefault="00635E5C" w:rsidP="000301DC">
      <w:pPr>
        <w:rPr>
          <w:rFonts w:asciiTheme="minorHAnsi" w:hAnsiTheme="minorHAnsi" w:cstheme="minorHAnsi"/>
          <w:sz w:val="22"/>
          <w:lang w:val="en-GB"/>
        </w:rPr>
      </w:pPr>
    </w:p>
    <w:sectPr w:rsidR="00635E5C" w:rsidRPr="00101EEE" w:rsidSect="004E749B">
      <w:footerReference w:type="default" r:id="rId7"/>
      <w:headerReference w:type="first" r:id="rId8"/>
      <w:pgSz w:w="11907" w:h="16840"/>
      <w:pgMar w:top="851" w:right="1287" w:bottom="1080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AF" w:rsidRDefault="007B1FAF" w:rsidP="004E749B">
      <w:r>
        <w:separator/>
      </w:r>
    </w:p>
  </w:endnote>
  <w:endnote w:type="continuationSeparator" w:id="0">
    <w:p w:rsidR="007B1FAF" w:rsidRDefault="007B1FAF" w:rsidP="004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9"/>
      <w:gridCol w:w="2597"/>
    </w:tblGrid>
    <w:tr w:rsidR="00F4187A" w:rsidRPr="004E749B" w:rsidTr="00DA63C5">
      <w:trPr>
        <w:cantSplit/>
      </w:trPr>
      <w:tc>
        <w:tcPr>
          <w:tcW w:w="7196" w:type="dxa"/>
        </w:tcPr>
        <w:p w:rsidR="00F4187A" w:rsidRPr="004E749B" w:rsidRDefault="00F4187A" w:rsidP="00DA63C5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szCs w:val="22"/>
            </w:rPr>
          </w:pPr>
          <w:r w:rsidRPr="004E749B">
            <w:rPr>
              <w:rFonts w:asciiTheme="minorHAnsi" w:hAnsiTheme="minorHAnsi"/>
              <w:sz w:val="22"/>
              <w:szCs w:val="22"/>
            </w:rPr>
            <w:t>J&amp;P Spec Template</w:t>
          </w:r>
        </w:p>
      </w:tc>
      <w:tc>
        <w:tcPr>
          <w:tcW w:w="2659" w:type="dxa"/>
        </w:tcPr>
        <w:p w:rsidR="00F4187A" w:rsidRPr="004E749B" w:rsidRDefault="00F4187A" w:rsidP="00DA63C5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szCs w:val="22"/>
            </w:rPr>
          </w:pPr>
          <w:r w:rsidRPr="004E749B">
            <w:rPr>
              <w:rFonts w:asciiTheme="minorHAnsi" w:hAnsiTheme="minorHAnsi"/>
              <w:color w:val="000000"/>
              <w:sz w:val="22"/>
              <w:szCs w:val="22"/>
            </w:rPr>
            <w:t>Version 1.0</w:t>
          </w:r>
        </w:p>
      </w:tc>
    </w:tr>
    <w:tr w:rsidR="00F4187A" w:rsidRPr="004E749B" w:rsidTr="00DA63C5">
      <w:trPr>
        <w:cantSplit/>
      </w:trPr>
      <w:tc>
        <w:tcPr>
          <w:tcW w:w="7196" w:type="dxa"/>
        </w:tcPr>
        <w:p w:rsidR="00F4187A" w:rsidRPr="004E749B" w:rsidRDefault="00F4187A" w:rsidP="00DA63C5">
          <w:pPr>
            <w:tabs>
              <w:tab w:val="center" w:pos="4513"/>
              <w:tab w:val="right" w:pos="9026"/>
            </w:tabs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659" w:type="dxa"/>
        </w:tcPr>
        <w:p w:rsidR="00F4187A" w:rsidRPr="004E749B" w:rsidRDefault="00F4187A" w:rsidP="004E749B">
          <w:pPr>
            <w:rPr>
              <w:rFonts w:asciiTheme="minorHAnsi" w:hAnsiTheme="minorHAnsi"/>
              <w:sz w:val="22"/>
              <w:szCs w:val="22"/>
            </w:rPr>
          </w:pPr>
          <w:r w:rsidRPr="004E749B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4E749B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EF10A3">
            <w:rPr>
              <w:rFonts w:asciiTheme="minorHAnsi" w:hAnsiTheme="minorHAnsi"/>
              <w:noProof/>
              <w:sz w:val="22"/>
              <w:szCs w:val="22"/>
            </w:rPr>
            <w:t>2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end"/>
          </w:r>
          <w:r w:rsidRPr="004E749B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4E749B">
            <w:rPr>
              <w:rFonts w:asciiTheme="minorHAnsi" w:hAnsiTheme="minorHAnsi"/>
              <w:sz w:val="22"/>
              <w:szCs w:val="22"/>
            </w:rPr>
            <w:instrText xml:space="preserve"> NUMPAGES  </w:instrTex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EF10A3">
            <w:rPr>
              <w:rFonts w:asciiTheme="minorHAnsi" w:hAnsiTheme="minorHAnsi"/>
              <w:noProof/>
              <w:sz w:val="22"/>
              <w:szCs w:val="22"/>
            </w:rPr>
            <w:t>3</w:t>
          </w:r>
          <w:r w:rsidRPr="004E749B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:rsidR="00F4187A" w:rsidRDefault="00F4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AF" w:rsidRDefault="007B1FAF" w:rsidP="004E749B">
      <w:r>
        <w:separator/>
      </w:r>
    </w:p>
  </w:footnote>
  <w:footnote w:type="continuationSeparator" w:id="0">
    <w:p w:rsidR="007B1FAF" w:rsidRDefault="007B1FAF" w:rsidP="004E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2943"/>
      <w:gridCol w:w="3686"/>
      <w:gridCol w:w="3118"/>
    </w:tblGrid>
    <w:tr w:rsidR="00F4187A" w:rsidRPr="003172BA" w:rsidTr="00DA63C5">
      <w:trPr>
        <w:trHeight w:val="432"/>
      </w:trPr>
      <w:tc>
        <w:tcPr>
          <w:tcW w:w="29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3172BA" w:rsidRDefault="00E85BC7" w:rsidP="00DA63C5">
          <w:pPr>
            <w:ind w:right="-72"/>
            <w:jc w:val="center"/>
            <w:rPr>
              <w:rFonts w:ascii="Helvetica" w:hAnsi="Helvetica"/>
              <w:color w:val="000000"/>
              <w:szCs w:val="24"/>
            </w:rPr>
          </w:pPr>
          <w:r w:rsidRPr="00E85BC7">
            <w:rPr>
              <w:rFonts w:ascii="Helvetica" w:hAnsi="Helvetica"/>
              <w:noProof/>
              <w:color w:val="000000"/>
              <w:szCs w:val="24"/>
              <w:lang w:eastAsia="en-AU"/>
            </w:rPr>
            <w:drawing>
              <wp:inline distT="0" distB="0" distL="0" distR="0">
                <wp:extent cx="1653540" cy="566844"/>
                <wp:effectExtent l="0" t="0" r="3810" b="5080"/>
                <wp:docPr id="2" name="Picture 2" descr="S:\B - Business Management System\BMS Documents\Forms and Logos\Logo\CCSA Logo 2015\CCSA logo 2015 landscape colour CMYK print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 - Business Management System\BMS Documents\Forms and Logos\Logo\CCSA Logo 2015\CCSA logo 2015 landscape colour CMYK print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38" cy="613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4187A" w:rsidRPr="004E749B" w:rsidRDefault="00F4187A" w:rsidP="00E85BC7">
          <w:pPr>
            <w:ind w:right="-108"/>
            <w:rPr>
              <w:rFonts w:ascii="Helvetica" w:hAnsi="Helvetica"/>
              <w:color w:val="000000"/>
              <w:sz w:val="24"/>
              <w:szCs w:val="24"/>
            </w:rPr>
          </w:pPr>
          <w:r w:rsidRPr="004E749B">
            <w:rPr>
              <w:rFonts w:ascii="Helvetica" w:hAnsi="Helvetica"/>
              <w:color w:val="000000"/>
              <w:sz w:val="24"/>
              <w:szCs w:val="24"/>
            </w:rPr>
            <w:t>Title: J</w:t>
          </w:r>
          <w:r w:rsidR="00E85BC7">
            <w:rPr>
              <w:rFonts w:ascii="Helvetica" w:hAnsi="Helvetica"/>
              <w:color w:val="000000"/>
              <w:sz w:val="24"/>
              <w:szCs w:val="24"/>
            </w:rPr>
            <w:t>ob Description</w:t>
          </w:r>
        </w:p>
      </w:tc>
    </w:tr>
    <w:tr w:rsidR="00F4187A" w:rsidRPr="005561B3" w:rsidTr="00E85BC7">
      <w:trPr>
        <w:trHeight w:val="432"/>
      </w:trPr>
      <w:tc>
        <w:tcPr>
          <w:tcW w:w="294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F4187A" w:rsidRPr="003172BA" w:rsidRDefault="00F4187A" w:rsidP="00DA63C5">
          <w:pPr>
            <w:rPr>
              <w:rFonts w:ascii="Helvetica" w:hAnsi="Helvetica"/>
              <w:color w:val="000000"/>
              <w:szCs w:val="24"/>
            </w:rPr>
          </w:pP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5561B3" w:rsidRDefault="00E85BC7" w:rsidP="00DA63C5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>Person:</w:t>
          </w:r>
        </w:p>
      </w:tc>
      <w:tc>
        <w:tcPr>
          <w:tcW w:w="31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5561B3" w:rsidRDefault="00E85BC7" w:rsidP="00DA63C5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>Draft v</w:t>
          </w:r>
          <w:r w:rsidR="00FE4EA4">
            <w:rPr>
              <w:rFonts w:ascii="Helvetica" w:hAnsi="Helvetica"/>
              <w:color w:val="000000"/>
              <w:sz w:val="18"/>
              <w:szCs w:val="18"/>
            </w:rPr>
            <w:t>ersion: 2.1</w:t>
          </w:r>
        </w:p>
      </w:tc>
    </w:tr>
    <w:tr w:rsidR="00F4187A" w:rsidRPr="005561B3" w:rsidTr="00E85BC7">
      <w:trPr>
        <w:trHeight w:val="432"/>
      </w:trPr>
      <w:tc>
        <w:tcPr>
          <w:tcW w:w="294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F4187A" w:rsidRPr="003172BA" w:rsidRDefault="00F4187A" w:rsidP="00DA63C5">
          <w:pPr>
            <w:rPr>
              <w:rFonts w:ascii="Helvetica" w:hAnsi="Helvetica"/>
              <w:color w:val="000000"/>
              <w:szCs w:val="24"/>
            </w:rPr>
          </w:pP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187A" w:rsidRPr="005561B3" w:rsidRDefault="00E85BC7" w:rsidP="00E85BC7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>Approved:</w:t>
          </w:r>
        </w:p>
      </w:tc>
      <w:tc>
        <w:tcPr>
          <w:tcW w:w="31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187A" w:rsidRPr="005561B3" w:rsidRDefault="00E85BC7" w:rsidP="00DA63C5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 xml:space="preserve">Date: </w:t>
          </w:r>
          <w:r w:rsidR="00FE4EA4">
            <w:rPr>
              <w:rFonts w:ascii="Helvetica" w:hAnsi="Helvetica"/>
              <w:color w:val="000000"/>
              <w:sz w:val="18"/>
              <w:szCs w:val="18"/>
            </w:rPr>
            <w:t>10 Jan 2019</w:t>
          </w:r>
        </w:p>
      </w:tc>
    </w:tr>
  </w:tbl>
  <w:p w:rsidR="00F4187A" w:rsidRPr="004E749B" w:rsidRDefault="00F4187A" w:rsidP="004E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28A7D1C"/>
    <w:multiLevelType w:val="hybridMultilevel"/>
    <w:tmpl w:val="E5766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0E0D"/>
    <w:multiLevelType w:val="hybridMultilevel"/>
    <w:tmpl w:val="8526A324"/>
    <w:lvl w:ilvl="0" w:tplc="9E2486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79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89636D"/>
    <w:multiLevelType w:val="hybridMultilevel"/>
    <w:tmpl w:val="37BA2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B5DEA"/>
    <w:multiLevelType w:val="hybridMultilevel"/>
    <w:tmpl w:val="4A946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13299"/>
    <w:multiLevelType w:val="hybridMultilevel"/>
    <w:tmpl w:val="B030A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B646D"/>
    <w:multiLevelType w:val="hybridMultilevel"/>
    <w:tmpl w:val="CB341388"/>
    <w:lvl w:ilvl="0" w:tplc="C5108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32C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A1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84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C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2D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04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84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52B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1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9273B4"/>
    <w:multiLevelType w:val="hybridMultilevel"/>
    <w:tmpl w:val="1DD27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7041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AF35AA"/>
    <w:multiLevelType w:val="hybridMultilevel"/>
    <w:tmpl w:val="10E46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66F3B"/>
    <w:multiLevelType w:val="hybridMultilevel"/>
    <w:tmpl w:val="01D49218"/>
    <w:lvl w:ilvl="0" w:tplc="87BA5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49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7B45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5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67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D2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9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CA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72CD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1C3D"/>
    <w:multiLevelType w:val="hybridMultilevel"/>
    <w:tmpl w:val="FB36F84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02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60574424"/>
  </w:docVars>
  <w:rsids>
    <w:rsidRoot w:val="00E85BC7"/>
    <w:rsid w:val="0002316E"/>
    <w:rsid w:val="000301DC"/>
    <w:rsid w:val="00040CB5"/>
    <w:rsid w:val="00066DD5"/>
    <w:rsid w:val="000D521F"/>
    <w:rsid w:val="000D5728"/>
    <w:rsid w:val="00101EEE"/>
    <w:rsid w:val="001165A2"/>
    <w:rsid w:val="00125685"/>
    <w:rsid w:val="00181B94"/>
    <w:rsid w:val="001D5810"/>
    <w:rsid w:val="00202CBB"/>
    <w:rsid w:val="00221CC7"/>
    <w:rsid w:val="00245418"/>
    <w:rsid w:val="002F4D0D"/>
    <w:rsid w:val="00322961"/>
    <w:rsid w:val="003A1DCE"/>
    <w:rsid w:val="004324E6"/>
    <w:rsid w:val="004344D7"/>
    <w:rsid w:val="00447856"/>
    <w:rsid w:val="004710C8"/>
    <w:rsid w:val="004E749B"/>
    <w:rsid w:val="00523D2D"/>
    <w:rsid w:val="00570EF3"/>
    <w:rsid w:val="00596EED"/>
    <w:rsid w:val="005A6DA6"/>
    <w:rsid w:val="00634874"/>
    <w:rsid w:val="00635E5C"/>
    <w:rsid w:val="006845B2"/>
    <w:rsid w:val="006B7259"/>
    <w:rsid w:val="006E4070"/>
    <w:rsid w:val="0070328D"/>
    <w:rsid w:val="00720B13"/>
    <w:rsid w:val="007B1FAF"/>
    <w:rsid w:val="008177C3"/>
    <w:rsid w:val="00846C14"/>
    <w:rsid w:val="0087485B"/>
    <w:rsid w:val="00881CB7"/>
    <w:rsid w:val="008A0CC0"/>
    <w:rsid w:val="008A5307"/>
    <w:rsid w:val="008E2766"/>
    <w:rsid w:val="008E4B3E"/>
    <w:rsid w:val="00922A88"/>
    <w:rsid w:val="00996C27"/>
    <w:rsid w:val="009B2E1E"/>
    <w:rsid w:val="009C1345"/>
    <w:rsid w:val="009E4CB3"/>
    <w:rsid w:val="00A33B98"/>
    <w:rsid w:val="00A366D4"/>
    <w:rsid w:val="00A426B3"/>
    <w:rsid w:val="00A67360"/>
    <w:rsid w:val="00B25D71"/>
    <w:rsid w:val="00BB74AF"/>
    <w:rsid w:val="00BC7C19"/>
    <w:rsid w:val="00BE0B25"/>
    <w:rsid w:val="00BE2C86"/>
    <w:rsid w:val="00C0295E"/>
    <w:rsid w:val="00C52E57"/>
    <w:rsid w:val="00D12433"/>
    <w:rsid w:val="00DA63C5"/>
    <w:rsid w:val="00DD3912"/>
    <w:rsid w:val="00DF0A62"/>
    <w:rsid w:val="00E544D2"/>
    <w:rsid w:val="00E85BC7"/>
    <w:rsid w:val="00ED3E7B"/>
    <w:rsid w:val="00EE02FA"/>
    <w:rsid w:val="00EF10A3"/>
    <w:rsid w:val="00F4187A"/>
    <w:rsid w:val="00F7522D"/>
    <w:rsid w:val="00FA3F70"/>
    <w:rsid w:val="00FE4EA4"/>
    <w:rsid w:val="00FE6681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2B54BBF"/>
  <w15:docId w15:val="{BE0BD2D9-DF3B-4CB9-8F51-0E1D50C8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7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77C3"/>
    <w:pPr>
      <w:keepNext/>
      <w:shd w:val="clear" w:color="auto" w:fill="76923C" w:themeFill="accent3" w:themeFillShade="BF"/>
      <w:outlineLvl w:val="0"/>
    </w:pPr>
    <w:rPr>
      <w:rFonts w:ascii="Century Gothic" w:hAnsi="Century Gothic"/>
      <w:b/>
      <w:color w:val="FFFFFF" w:themeColor="background1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-720"/>
    </w:pPr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4E7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9B"/>
    <w:rPr>
      <w:lang w:eastAsia="en-US"/>
    </w:rPr>
  </w:style>
  <w:style w:type="paragraph" w:styleId="ListParagraph">
    <w:name w:val="List Paragraph"/>
    <w:basedOn w:val="Normal"/>
    <w:uiPriority w:val="34"/>
    <w:qFormat/>
    <w:rsid w:val="00432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1CC7"/>
    <w:rPr>
      <w:rFonts w:ascii="Century Gothic" w:hAnsi="Century Gothic"/>
      <w:b/>
      <w:color w:val="FFFFFF" w:themeColor="background1"/>
      <w:sz w:val="28"/>
      <w:shd w:val="clear" w:color="auto" w:fill="76923C" w:themeFill="accent3" w:themeFillShade="BF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3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1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04-Human%20Resources\R04-1%20General%20HR\R04-1-1%20Person%20&amp;%20Job%20Specs\aa%20J&amp;P%20SPEC%20TEMPLATE\JP%20%20template%202-4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  template 2-4-15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J&amp;P Spec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J&amp;P Spec</dc:title>
  <dc:creator>Craig Wilkins</dc:creator>
  <cp:lastModifiedBy>Craig Wilkins</cp:lastModifiedBy>
  <cp:revision>4</cp:revision>
  <cp:lastPrinted>2018-06-24T23:09:00Z</cp:lastPrinted>
  <dcterms:created xsi:type="dcterms:W3CDTF">2019-01-11T01:21:00Z</dcterms:created>
  <dcterms:modified xsi:type="dcterms:W3CDTF">2019-01-11T04:29:00Z</dcterms:modified>
</cp:coreProperties>
</file>