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0167" w14:textId="77777777" w:rsidR="00C23520" w:rsidRPr="00BE0F97" w:rsidRDefault="00D24344" w:rsidP="00BE0F97">
      <w:pPr>
        <w:pStyle w:val="Heading1"/>
        <w:jc w:val="center"/>
        <w:rPr>
          <w:rFonts w:asciiTheme="minorHAnsi" w:hAnsiTheme="minorHAnsi"/>
          <w:b/>
          <w:bCs/>
          <w:color w:val="000000" w:themeColor="text1"/>
        </w:rPr>
      </w:pPr>
      <w:bookmarkStart w:id="0" w:name="X929b238af1d656ae466756d4542eb72f1bde0c3"/>
      <w:r w:rsidRPr="00BE0F97">
        <w:rPr>
          <w:rFonts w:asciiTheme="minorHAnsi" w:hAnsiTheme="minorHAnsi"/>
          <w:b/>
          <w:bCs/>
          <w:color w:val="000000" w:themeColor="text1"/>
        </w:rPr>
        <w:t>Union County Republican Party Plan of Organization Committee</w:t>
      </w:r>
    </w:p>
    <w:p w14:paraId="2686D9CF" w14:textId="4A0DD6AE" w:rsidR="00C23520" w:rsidRPr="00BE0F97" w:rsidRDefault="00D766F2" w:rsidP="00BE0F97">
      <w:pPr>
        <w:pStyle w:val="FirstParagraph"/>
        <w:jc w:val="center"/>
        <w:rPr>
          <w:b/>
          <w:bCs/>
          <w:color w:val="000000" w:themeColor="text1"/>
        </w:rPr>
      </w:pPr>
      <w:r>
        <w:rPr>
          <w:b/>
          <w:bCs/>
          <w:color w:val="000000" w:themeColor="text1"/>
        </w:rPr>
        <w:t>March</w:t>
      </w:r>
      <w:r w:rsidRPr="00BE0F97">
        <w:rPr>
          <w:b/>
          <w:bCs/>
          <w:color w:val="000000" w:themeColor="text1"/>
        </w:rPr>
        <w:t xml:space="preserve"> 2026</w:t>
      </w:r>
    </w:p>
    <w:p w14:paraId="30C94558" w14:textId="77777777" w:rsidR="00C23520" w:rsidRPr="00BE0F97" w:rsidRDefault="00D24344">
      <w:pPr>
        <w:pStyle w:val="Heading2"/>
        <w:rPr>
          <w:b/>
          <w:bCs/>
          <w:color w:val="000000" w:themeColor="text1"/>
        </w:rPr>
      </w:pPr>
      <w:bookmarkStart w:id="1" w:name="preamble"/>
      <w:r w:rsidRPr="00BE0F97">
        <w:rPr>
          <w:b/>
          <w:bCs/>
          <w:color w:val="000000" w:themeColor="text1"/>
        </w:rPr>
        <w:t>Preamble</w:t>
      </w:r>
    </w:p>
    <w:p w14:paraId="2DF5B6A7" w14:textId="396FB1C5" w:rsidR="00C23520" w:rsidRDefault="00DB2FCE">
      <w:r w:rsidRPr="00DB2FCE">
        <w:t>We, the Members of the Union County Republican Party, in accordance with Article VII, Section B, Subsection 2.a. of the North Carolina Republican Party State Plan of Organization, are dedicated to the sound principles fostered by our Party, are conscious of our civic responsibilities and rights, and are firm in our determination to preserve the American principle that government ought and must be of all the people, by all of the people, and for all of the people. Therefore, for the purpose of uniting and coordinating our efforts for maximum power and efficiency, and providing focus to win elections, we hereby establish this instrument, the Plan of Organization of the Union County Republican Party.</w:t>
      </w:r>
      <w:r w:rsidR="00D24344">
        <w:pict w14:anchorId="27509E9B">
          <v:rect id="Horizontal Line 1" o:spid="_x0000_s103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66CFF1B" w14:textId="77777777" w:rsidR="00C23520" w:rsidRPr="00BE0F97" w:rsidRDefault="00D24344">
      <w:pPr>
        <w:pStyle w:val="Heading2"/>
        <w:rPr>
          <w:rFonts w:asciiTheme="minorHAnsi" w:hAnsiTheme="minorHAnsi"/>
          <w:b/>
          <w:bCs/>
          <w:color w:val="000000" w:themeColor="text1"/>
        </w:rPr>
      </w:pPr>
      <w:bookmarkStart w:id="2" w:name="i.-defined-terms"/>
      <w:bookmarkEnd w:id="1"/>
      <w:r w:rsidRPr="00BE0F97">
        <w:rPr>
          <w:rFonts w:asciiTheme="minorHAnsi" w:hAnsiTheme="minorHAnsi"/>
          <w:b/>
          <w:bCs/>
          <w:color w:val="000000" w:themeColor="text1"/>
        </w:rPr>
        <w:t>I. Defined Terms</w:t>
      </w:r>
    </w:p>
    <w:p w14:paraId="5E8391DD" w14:textId="77777777" w:rsidR="00C23520" w:rsidRDefault="00D24344">
      <w:pPr>
        <w:pStyle w:val="Compact"/>
        <w:numPr>
          <w:ilvl w:val="0"/>
          <w:numId w:val="2"/>
        </w:numPr>
      </w:pPr>
      <w:r>
        <w:rPr>
          <w:b/>
          <w:bCs/>
        </w:rPr>
        <w:t>Chairman</w:t>
      </w:r>
      <w:r>
        <w:t xml:space="preserve"> means the duly elected County Chairman.</w:t>
      </w:r>
    </w:p>
    <w:p w14:paraId="787FAA11" w14:textId="77777777" w:rsidR="00C23520" w:rsidRDefault="00D24344">
      <w:pPr>
        <w:pStyle w:val="Compact"/>
        <w:numPr>
          <w:ilvl w:val="0"/>
          <w:numId w:val="2"/>
        </w:numPr>
      </w:pPr>
      <w:r>
        <w:rPr>
          <w:b/>
          <w:bCs/>
        </w:rPr>
        <w:t>Officers</w:t>
      </w:r>
      <w:r>
        <w:t xml:space="preserve"> mean the Chairman, Vice Chairman, Secretary, and Treasurer.</w:t>
      </w:r>
    </w:p>
    <w:p w14:paraId="54AC45C3" w14:textId="77777777" w:rsidR="00C23520" w:rsidRDefault="00D24344">
      <w:pPr>
        <w:pStyle w:val="Compact"/>
        <w:numPr>
          <w:ilvl w:val="0"/>
          <w:numId w:val="2"/>
        </w:numPr>
      </w:pPr>
      <w:r>
        <w:rPr>
          <w:b/>
          <w:bCs/>
        </w:rPr>
        <w:t>Executive Committee</w:t>
      </w:r>
      <w:r>
        <w:t xml:space="preserve"> means the body defined in </w:t>
      </w:r>
      <w:r>
        <w:rPr>
          <w:b/>
          <w:bCs/>
        </w:rPr>
        <w:t>Article VII</w:t>
      </w:r>
      <w:r>
        <w:t xml:space="preserve"> of this Plan.</w:t>
      </w:r>
    </w:p>
    <w:p w14:paraId="6FFD1FC8" w14:textId="77777777" w:rsidR="00C23520" w:rsidRDefault="00D24344">
      <w:pPr>
        <w:pStyle w:val="Compact"/>
        <w:numPr>
          <w:ilvl w:val="0"/>
          <w:numId w:val="2"/>
        </w:numPr>
      </w:pPr>
      <w:r>
        <w:rPr>
          <w:b/>
          <w:bCs/>
        </w:rPr>
        <w:t>Executive Board</w:t>
      </w:r>
      <w:r>
        <w:t xml:space="preserve"> means the subset of members defined in </w:t>
      </w:r>
      <w:r>
        <w:rPr>
          <w:b/>
          <w:bCs/>
        </w:rPr>
        <w:t>Article XIV</w:t>
      </w:r>
      <w:r>
        <w:t xml:space="preserve"> of this Plan.</w:t>
      </w:r>
    </w:p>
    <w:p w14:paraId="5CB9229B" w14:textId="77777777" w:rsidR="00C23520" w:rsidRDefault="00D24344">
      <w:pPr>
        <w:pStyle w:val="Compact"/>
        <w:numPr>
          <w:ilvl w:val="0"/>
          <w:numId w:val="2"/>
        </w:numPr>
      </w:pPr>
      <w:r>
        <w:rPr>
          <w:b/>
          <w:bCs/>
        </w:rPr>
        <w:t>Plan</w:t>
      </w:r>
      <w:r>
        <w:t xml:space="preserve"> means this County Plan of Organization, as amended.</w:t>
      </w:r>
    </w:p>
    <w:p w14:paraId="4571842D" w14:textId="77777777" w:rsidR="00C23520" w:rsidRDefault="00D24344">
      <w:pPr>
        <w:pStyle w:val="Compact"/>
        <w:numPr>
          <w:ilvl w:val="0"/>
          <w:numId w:val="2"/>
        </w:numPr>
      </w:pPr>
      <w:r>
        <w:rPr>
          <w:b/>
          <w:bCs/>
        </w:rPr>
        <w:t>State Plan</w:t>
      </w:r>
      <w:r>
        <w:t xml:space="preserve"> means the North Carolina Republican Party Plan of Organization.</w:t>
      </w:r>
    </w:p>
    <w:p w14:paraId="2EE89375" w14:textId="77777777" w:rsidR="00C23520" w:rsidRDefault="00D24344">
      <w:r>
        <w:pict w14:anchorId="48F9AF6C">
          <v:rect id="Horizontal Line 2" o:spid="_x0000_s103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B6DB291" w14:textId="77777777" w:rsidR="00C23520" w:rsidRPr="00BE0F97" w:rsidRDefault="00D24344">
      <w:pPr>
        <w:pStyle w:val="Heading2"/>
        <w:rPr>
          <w:rFonts w:asciiTheme="minorHAnsi" w:hAnsiTheme="minorHAnsi"/>
          <w:b/>
          <w:bCs/>
          <w:color w:val="000000" w:themeColor="text1"/>
        </w:rPr>
      </w:pPr>
      <w:bookmarkStart w:id="3" w:name="ii.-authority-hierarchy"/>
      <w:bookmarkEnd w:id="2"/>
      <w:r w:rsidRPr="00BE0F97">
        <w:rPr>
          <w:rFonts w:asciiTheme="minorHAnsi" w:hAnsiTheme="minorHAnsi"/>
          <w:b/>
          <w:bCs/>
          <w:color w:val="000000" w:themeColor="text1"/>
        </w:rPr>
        <w:t>II. Authority Hierarchy</w:t>
      </w:r>
    </w:p>
    <w:p w14:paraId="2A682DF5" w14:textId="77777777" w:rsidR="00C23520" w:rsidRDefault="00D24344">
      <w:pPr>
        <w:pStyle w:val="FirstParagraph"/>
      </w:pPr>
      <w:r>
        <w:rPr>
          <w:b/>
          <w:bCs/>
        </w:rPr>
        <w:t>Supremacy:</w:t>
      </w:r>
      <w:r>
        <w:t xml:space="preserve"> This Plan shall be construed consistently with the North Carolina Republican Party Plan of Organization. In the event of conflict, the State Plan shall control.</w:t>
      </w:r>
    </w:p>
    <w:p w14:paraId="79B7DC34" w14:textId="77777777" w:rsidR="00C23520" w:rsidRDefault="00D24344">
      <w:r>
        <w:pict w14:anchorId="7638D602">
          <v:rect id="Horizontal Line 3" o:spid="_x0000_s103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D87ACAE" w14:textId="77777777" w:rsidR="00C23520" w:rsidRPr="00BE0F97" w:rsidRDefault="00D24344">
      <w:pPr>
        <w:pStyle w:val="Heading2"/>
        <w:rPr>
          <w:rFonts w:asciiTheme="minorHAnsi" w:hAnsiTheme="minorHAnsi"/>
          <w:b/>
          <w:bCs/>
          <w:color w:val="000000" w:themeColor="text1"/>
        </w:rPr>
      </w:pPr>
      <w:bookmarkStart w:id="4" w:name="iii.-shall-may-will-rules"/>
      <w:bookmarkEnd w:id="3"/>
      <w:r w:rsidRPr="00BE0F97">
        <w:rPr>
          <w:rFonts w:asciiTheme="minorHAnsi" w:hAnsiTheme="minorHAnsi"/>
          <w:b/>
          <w:bCs/>
          <w:color w:val="000000" w:themeColor="text1"/>
        </w:rPr>
        <w:t>III. Shall / May / Will Rules</w:t>
      </w:r>
    </w:p>
    <w:p w14:paraId="78F8575D" w14:textId="77777777" w:rsidR="00C23520" w:rsidRDefault="00D24344">
      <w:pPr>
        <w:pStyle w:val="FirstParagraph"/>
      </w:pPr>
      <w:r>
        <w:rPr>
          <w:b/>
          <w:bCs/>
        </w:rPr>
        <w:t>Construction:</w:t>
      </w:r>
      <w:r>
        <w:t xml:space="preserve"> The word </w:t>
      </w:r>
      <w:r>
        <w:rPr>
          <w:b/>
          <w:bCs/>
        </w:rPr>
        <w:t>“shall”</w:t>
      </w:r>
      <w:r>
        <w:t xml:space="preserve"> denotes a mandatory duty. The word </w:t>
      </w:r>
      <w:r>
        <w:rPr>
          <w:b/>
          <w:bCs/>
        </w:rPr>
        <w:t>“may”</w:t>
      </w:r>
      <w:r>
        <w:t xml:space="preserve"> denotes discretion. The word </w:t>
      </w:r>
      <w:r>
        <w:rPr>
          <w:b/>
          <w:bCs/>
        </w:rPr>
        <w:t>“will”</w:t>
      </w:r>
      <w:r>
        <w:t xml:space="preserve"> denotes a requirement contingent upon feasibility or conditions expressly stated.</w:t>
      </w:r>
    </w:p>
    <w:p w14:paraId="6A3C87EA" w14:textId="77777777" w:rsidR="00C23520" w:rsidRDefault="00D24344">
      <w:r>
        <w:pict w14:anchorId="770FEA0E">
          <v:rect id="Horizontal Line 4" o:spid="_x0000_s103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F3702E3" w14:textId="77777777" w:rsidR="00C23520" w:rsidRPr="00BE0F97" w:rsidRDefault="00D24344">
      <w:pPr>
        <w:pStyle w:val="Heading2"/>
        <w:rPr>
          <w:rFonts w:asciiTheme="minorHAnsi" w:hAnsiTheme="minorHAnsi"/>
          <w:b/>
          <w:bCs/>
          <w:color w:val="000000" w:themeColor="text1"/>
        </w:rPr>
      </w:pPr>
      <w:bookmarkStart w:id="5" w:name="iv.-vacancy-nonperformance"/>
      <w:bookmarkEnd w:id="4"/>
      <w:r w:rsidRPr="00BE0F97">
        <w:rPr>
          <w:rFonts w:asciiTheme="minorHAnsi" w:hAnsiTheme="minorHAnsi"/>
          <w:b/>
          <w:bCs/>
          <w:color w:val="000000" w:themeColor="text1"/>
        </w:rPr>
        <w:lastRenderedPageBreak/>
        <w:t>IV. Vacancy &amp; Nonperformance</w:t>
      </w:r>
    </w:p>
    <w:p w14:paraId="6C768100" w14:textId="77777777" w:rsidR="00C23520" w:rsidRDefault="00D24344">
      <w:pPr>
        <w:pStyle w:val="FirstParagraph"/>
      </w:pPr>
      <w:r>
        <w:rPr>
          <w:b/>
          <w:bCs/>
        </w:rPr>
        <w:t>Vacancies:</w:t>
      </w:r>
      <w:r>
        <w:t xml:space="preserve"> A vacancy in any office or committee position shall exist upon resignation, removal, death, incapacity, or failure to perform the duties of the office. Vacancies shall be filled in accordance with the State Plan and this Plan.</w:t>
      </w:r>
    </w:p>
    <w:p w14:paraId="193FC23B" w14:textId="77777777" w:rsidR="00C23520" w:rsidRDefault="00D24344">
      <w:pPr>
        <w:pStyle w:val="BodyText"/>
      </w:pPr>
      <w:r>
        <w:rPr>
          <w:b/>
          <w:bCs/>
        </w:rPr>
        <w:t>Failure to Perform:</w:t>
      </w:r>
      <w:r>
        <w:t xml:space="preserve"> Failure to fulfill the duties of an office or committee position may constitute grounds for removal as provided by the State Plan.</w:t>
      </w:r>
    </w:p>
    <w:p w14:paraId="3E0B1432" w14:textId="77777777" w:rsidR="00C23520" w:rsidRDefault="00D24344">
      <w:r>
        <w:pict w14:anchorId="36A40DB0">
          <v:rect id="Horizontal Line 5" o:spid="_x0000_s1035"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A1295EF" w14:textId="0FC554B5" w:rsidR="00C23520" w:rsidRPr="00BE0F97" w:rsidRDefault="00D24344">
      <w:pPr>
        <w:pStyle w:val="Heading2"/>
        <w:rPr>
          <w:rFonts w:asciiTheme="minorHAnsi" w:hAnsiTheme="minorHAnsi"/>
          <w:b/>
          <w:bCs/>
          <w:color w:val="000000" w:themeColor="text1"/>
        </w:rPr>
      </w:pPr>
      <w:bookmarkStart w:id="6" w:name="Xfb4a51f4e74f103b9d470d0fcc2c22c343dee32"/>
      <w:bookmarkEnd w:id="5"/>
      <w:r w:rsidRPr="00BE0F97">
        <w:rPr>
          <w:rFonts w:asciiTheme="minorHAnsi" w:hAnsiTheme="minorHAnsi"/>
          <w:b/>
          <w:bCs/>
          <w:color w:val="000000" w:themeColor="text1"/>
        </w:rPr>
        <w:t>V. Committees</w:t>
      </w:r>
    </w:p>
    <w:p w14:paraId="460ECE83" w14:textId="13C3E3A3" w:rsidR="00C23520" w:rsidRDefault="00D24344">
      <w:pPr>
        <w:pStyle w:val="FirstParagraph"/>
      </w:pPr>
      <w:r>
        <w:t>Committees shall be established by the Chairman and the Officers when required by this Plan or the State Pla</w:t>
      </w:r>
      <w:r w:rsidR="005D0217">
        <w:t>n</w:t>
      </w:r>
      <w:r>
        <w:t>.</w:t>
      </w:r>
      <w:r w:rsidR="006563B6">
        <w:t xml:space="preserve"> Additionally, the Chairman shall have the power to create committees to carry out the business of the party. The Chairman shall have the power to appoint the members of these committees.</w:t>
      </w:r>
    </w:p>
    <w:p w14:paraId="41154584" w14:textId="77777777" w:rsidR="00C23520" w:rsidRDefault="00D24344">
      <w:r>
        <w:pict w14:anchorId="261BD3E6">
          <v:rect id="Horizontal Line 6" o:spid="_x0000_s1034"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818AF32" w14:textId="77777777" w:rsidR="00C23520" w:rsidRPr="00BE0F97" w:rsidRDefault="00D24344">
      <w:pPr>
        <w:pStyle w:val="Heading2"/>
        <w:rPr>
          <w:rFonts w:asciiTheme="minorHAnsi" w:hAnsiTheme="minorHAnsi"/>
          <w:b/>
          <w:bCs/>
          <w:color w:val="000000" w:themeColor="text1"/>
        </w:rPr>
      </w:pPr>
      <w:bookmarkStart w:id="7" w:name="vi.-reporting-and-deadlines"/>
      <w:bookmarkEnd w:id="6"/>
      <w:r w:rsidRPr="00BE0F97">
        <w:rPr>
          <w:rFonts w:asciiTheme="minorHAnsi" w:hAnsiTheme="minorHAnsi"/>
          <w:b/>
          <w:bCs/>
          <w:color w:val="000000" w:themeColor="text1"/>
        </w:rPr>
        <w:t>VI. Reporting and Deadlines</w:t>
      </w:r>
    </w:p>
    <w:p w14:paraId="1605EDA1" w14:textId="77777777" w:rsidR="00C23520" w:rsidRDefault="00D24344">
      <w:pPr>
        <w:pStyle w:val="FirstParagraph"/>
      </w:pPr>
      <w:r>
        <w:rPr>
          <w:b/>
          <w:bCs/>
        </w:rPr>
        <w:t>Reports:</w:t>
      </w:r>
      <w:r>
        <w:t xml:space="preserve"> All required reports shall be submitted by the deadlines prescribed in this Plan or the State Plan. Failure to submit required reports may result in loss of good standing or other remedies provided by the State Plan.</w:t>
      </w:r>
    </w:p>
    <w:p w14:paraId="7C79F281" w14:textId="77777777" w:rsidR="00C23520" w:rsidRDefault="00D24344">
      <w:r>
        <w:pict w14:anchorId="220D8062">
          <v:rect id="Horizontal Line 7" o:spid="_x0000_s1033"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D5947D4" w14:textId="77777777" w:rsidR="00C23520" w:rsidRPr="00BE0F97" w:rsidRDefault="00D24344">
      <w:pPr>
        <w:pStyle w:val="Heading2"/>
        <w:rPr>
          <w:rFonts w:asciiTheme="minorHAnsi" w:hAnsiTheme="minorHAnsi"/>
          <w:b/>
          <w:bCs/>
          <w:color w:val="000000" w:themeColor="text1"/>
        </w:rPr>
      </w:pPr>
      <w:bookmarkStart w:id="8" w:name="vii.-county-executive-committee"/>
      <w:bookmarkEnd w:id="7"/>
      <w:r w:rsidRPr="00BE0F97">
        <w:rPr>
          <w:rFonts w:asciiTheme="minorHAnsi" w:hAnsiTheme="minorHAnsi"/>
          <w:b/>
          <w:bCs/>
          <w:color w:val="000000" w:themeColor="text1"/>
        </w:rPr>
        <w:t>VII. County Executive Committee</w:t>
      </w:r>
    </w:p>
    <w:p w14:paraId="152591B8" w14:textId="77777777" w:rsidR="00C23520" w:rsidRDefault="00D24344">
      <w:pPr>
        <w:pStyle w:val="FirstParagraph"/>
      </w:pPr>
      <w:r>
        <w:t>Consistent with the State Plan of Organization, Article III, County Organization, Section A.</w:t>
      </w:r>
    </w:p>
    <w:p w14:paraId="5D540381" w14:textId="77777777" w:rsidR="00C23520" w:rsidRPr="00BE0F97" w:rsidRDefault="00D24344">
      <w:pPr>
        <w:pStyle w:val="Heading3"/>
        <w:rPr>
          <w:color w:val="000000" w:themeColor="text1"/>
        </w:rPr>
      </w:pPr>
      <w:bookmarkStart w:id="9" w:name="X02dcc3e19f7bb0a8d8264525bb0adca4abc9c76"/>
      <w:r w:rsidRPr="00BE0F97">
        <w:rPr>
          <w:color w:val="000000" w:themeColor="text1"/>
        </w:rPr>
        <w:t>Section A: Composition of the Executive Committee</w:t>
      </w:r>
    </w:p>
    <w:p w14:paraId="7B174686" w14:textId="7118BB29" w:rsidR="00C23520" w:rsidRDefault="00D24344">
      <w:pPr>
        <w:pStyle w:val="FirstParagraph"/>
      </w:pPr>
      <w:r>
        <w:t>The</w:t>
      </w:r>
      <w:r w:rsidR="00A80D0B">
        <w:t xml:space="preserve"> </w:t>
      </w:r>
      <w:r>
        <w:t>membership of the Union County Republican Party Executive Committee shall be elected by the County Convention, consistent with the NCGOP State Plan of Organization.</w:t>
      </w:r>
    </w:p>
    <w:p w14:paraId="46F97AA4" w14:textId="77777777" w:rsidR="00C23520" w:rsidRDefault="00D24344">
      <w:pPr>
        <w:pStyle w:val="Compact"/>
        <w:numPr>
          <w:ilvl w:val="0"/>
          <w:numId w:val="3"/>
        </w:numPr>
      </w:pPr>
      <w:r>
        <w:rPr>
          <w:b/>
          <w:bCs/>
        </w:rPr>
        <w:t>Four Elected County Officers:</w:t>
      </w:r>
      <w:r>
        <w:t xml:space="preserve"> Chairman, Vice-Chairman, Secretary, and Treasurer.</w:t>
      </w:r>
    </w:p>
    <w:p w14:paraId="6BE2B812" w14:textId="77777777" w:rsidR="00C23520" w:rsidRDefault="00D24344">
      <w:pPr>
        <w:pStyle w:val="Compact"/>
        <w:numPr>
          <w:ilvl w:val="0"/>
          <w:numId w:val="3"/>
        </w:numPr>
      </w:pPr>
      <w:r>
        <w:rPr>
          <w:b/>
          <w:bCs/>
        </w:rPr>
        <w:t>Assistant Treasurer:</w:t>
      </w:r>
      <w:r>
        <w:t xml:space="preserve"> The Chairman may appoint an Assistant Treasurer. The Assistant Treasurer shall not have signing authority; however, they will be responsible for bookkeeping duties and other tasks delegated by the Treasurer.</w:t>
      </w:r>
    </w:p>
    <w:p w14:paraId="73BC8A37" w14:textId="77777777" w:rsidR="00C23520" w:rsidRDefault="00D24344">
      <w:pPr>
        <w:pStyle w:val="Compact"/>
        <w:numPr>
          <w:ilvl w:val="0"/>
          <w:numId w:val="3"/>
        </w:numPr>
      </w:pPr>
      <w:r>
        <w:rPr>
          <w:b/>
          <w:bCs/>
        </w:rPr>
        <w:t>County Finance Chair:</w:t>
      </w:r>
      <w:r>
        <w:t xml:space="preserve"> Appointed by the Chairman as per Article III, Section 4.a.</w:t>
      </w:r>
    </w:p>
    <w:p w14:paraId="230F4D9A" w14:textId="77777777" w:rsidR="00C23520" w:rsidRDefault="00D24344">
      <w:pPr>
        <w:pStyle w:val="Compact"/>
        <w:numPr>
          <w:ilvl w:val="0"/>
          <w:numId w:val="3"/>
        </w:numPr>
      </w:pPr>
      <w:r>
        <w:rPr>
          <w:b/>
          <w:bCs/>
        </w:rPr>
        <w:t>Precinct Chairmen:</w:t>
      </w:r>
      <w:r>
        <w:t xml:space="preserve"> Each organized precinct shall be entitled to one voting representative. The Precinct Chairman shall serve as the precinct’s voting representative. In the absence of the Chairman, the Vice Chairman shall serve as </w:t>
      </w:r>
      <w:r>
        <w:lastRenderedPageBreak/>
        <w:t xml:space="preserve">the voting </w:t>
      </w:r>
      <w:proofErr w:type="gramStart"/>
      <w:r>
        <w:t>representative;</w:t>
      </w:r>
      <w:proofErr w:type="gramEnd"/>
      <w:r>
        <w:t xml:space="preserve"> if both the Chairman and Vice Chairman are absent, the Secretary shall serve as the voting representative.</w:t>
      </w:r>
    </w:p>
    <w:p w14:paraId="1D20DCE5" w14:textId="77777777" w:rsidR="00C23520" w:rsidRDefault="00D24344">
      <w:pPr>
        <w:pStyle w:val="Compact"/>
        <w:numPr>
          <w:ilvl w:val="0"/>
          <w:numId w:val="3"/>
        </w:numPr>
      </w:pPr>
      <w:r>
        <w:rPr>
          <w:b/>
          <w:bCs/>
        </w:rPr>
        <w:t>Presidents of County Republican Clubs:</w:t>
      </w:r>
      <w:r>
        <w:t xml:space="preserve"> The President of each of the following county Republican Clubs, provided they are members of the State Federated Club. If there is no specific State Organization for that Club, they must present a written Plan of Organization that does not conflict or contradict the county Plan of Organization:</w:t>
      </w:r>
    </w:p>
    <w:p w14:paraId="10C70FC4" w14:textId="77777777" w:rsidR="00C23520" w:rsidRDefault="00D24344">
      <w:pPr>
        <w:pStyle w:val="Compact"/>
        <w:numPr>
          <w:ilvl w:val="1"/>
          <w:numId w:val="4"/>
        </w:numPr>
      </w:pPr>
      <w:r>
        <w:t>Republican Men’s Club</w:t>
      </w:r>
    </w:p>
    <w:p w14:paraId="3FB48C1F" w14:textId="77777777" w:rsidR="00C23520" w:rsidRDefault="00D24344">
      <w:pPr>
        <w:pStyle w:val="Compact"/>
        <w:numPr>
          <w:ilvl w:val="1"/>
          <w:numId w:val="4"/>
        </w:numPr>
      </w:pPr>
      <w:r>
        <w:t>Sweet Union Republican Women’s Club</w:t>
      </w:r>
    </w:p>
    <w:p w14:paraId="0C706AC4" w14:textId="77777777" w:rsidR="00C23520" w:rsidRDefault="00D24344">
      <w:pPr>
        <w:pStyle w:val="Compact"/>
        <w:numPr>
          <w:ilvl w:val="1"/>
          <w:numId w:val="4"/>
        </w:numPr>
      </w:pPr>
      <w:r>
        <w:t>Republican Forum</w:t>
      </w:r>
    </w:p>
    <w:p w14:paraId="4FBC8B16" w14:textId="77777777" w:rsidR="00C23520" w:rsidRDefault="00D24344">
      <w:pPr>
        <w:pStyle w:val="Compact"/>
        <w:numPr>
          <w:ilvl w:val="1"/>
          <w:numId w:val="4"/>
        </w:numPr>
      </w:pPr>
      <w:r>
        <w:t>Young Republicans</w:t>
      </w:r>
    </w:p>
    <w:p w14:paraId="0F30B971" w14:textId="77777777" w:rsidR="00C23520" w:rsidRDefault="00D24344">
      <w:pPr>
        <w:pStyle w:val="Compact"/>
        <w:numPr>
          <w:ilvl w:val="1"/>
          <w:numId w:val="4"/>
        </w:numPr>
      </w:pPr>
      <w:r>
        <w:t>Teenage Republicans (non-voting member)</w:t>
      </w:r>
    </w:p>
    <w:p w14:paraId="5B46CD7C" w14:textId="77777777" w:rsidR="00C23520" w:rsidRDefault="00D24344">
      <w:pPr>
        <w:pStyle w:val="FirstParagraph"/>
      </w:pPr>
      <w:r>
        <w:t>If the president of a sanctioned club is absent at a meeting, the next-highest-ranking officer (Vice President, then Secretary, then Treasurer) shall serve as the voting representative.</w:t>
      </w:r>
    </w:p>
    <w:p w14:paraId="4645F90B" w14:textId="588D3C67" w:rsidR="00C23520" w:rsidRDefault="00D24344">
      <w:pPr>
        <w:pStyle w:val="Compact"/>
        <w:numPr>
          <w:ilvl w:val="0"/>
          <w:numId w:val="5"/>
        </w:numPr>
      </w:pPr>
      <w:r>
        <w:rPr>
          <w:b/>
          <w:bCs/>
        </w:rPr>
        <w:t>Immediate Past Chairman:</w:t>
      </w:r>
      <w:r>
        <w:t xml:space="preserve"> The immediate past chairman who completed his or her term will be an ex officio (meaning automatic) member, unless he or she qualifies as one of the</w:t>
      </w:r>
      <w:r w:rsidR="006749E1">
        <w:t xml:space="preserve"> above,</w:t>
      </w:r>
      <w:r>
        <w:t xml:space="preserve"> </w:t>
      </w:r>
      <w:r w:rsidR="006749E1">
        <w:t xml:space="preserve">and </w:t>
      </w:r>
      <w:r>
        <w:t>shall be entitled to vote.</w:t>
      </w:r>
    </w:p>
    <w:p w14:paraId="05700386" w14:textId="77777777" w:rsidR="00C23520" w:rsidRDefault="00D24344">
      <w:pPr>
        <w:pStyle w:val="Compact"/>
        <w:numPr>
          <w:ilvl w:val="0"/>
          <w:numId w:val="5"/>
        </w:numPr>
      </w:pPr>
      <w:r>
        <w:rPr>
          <w:b/>
          <w:bCs/>
        </w:rPr>
        <w:t>State Executive Committee Members:</w:t>
      </w:r>
      <w:r>
        <w:t xml:space="preserve"> All Union County residents who are members of the North Carolina State Republican Party Executive Committee shall be ex officio members of the Union County Republican Party Executive Committee and shall be entitled to vote.</w:t>
      </w:r>
    </w:p>
    <w:p w14:paraId="3543EE11" w14:textId="6A318585" w:rsidR="00C23520" w:rsidRDefault="00D24344">
      <w:pPr>
        <w:pStyle w:val="Compact"/>
        <w:numPr>
          <w:ilvl w:val="0"/>
          <w:numId w:val="5"/>
        </w:numPr>
      </w:pPr>
      <w:r>
        <w:rPr>
          <w:b/>
          <w:bCs/>
        </w:rPr>
        <w:t>At-Large Members:</w:t>
      </w:r>
      <w:r>
        <w:t xml:space="preserve"> Five (5) At-Large members who are exclusive of the other Executive Committee members elected to the County Executive Committee at the County </w:t>
      </w:r>
      <w:proofErr w:type="gramStart"/>
      <w:r>
        <w:t>Convention</w:t>
      </w:r>
      <w:r w:rsidR="005D0217">
        <w:t>, and</w:t>
      </w:r>
      <w:proofErr w:type="gramEnd"/>
      <w:r w:rsidR="005D0217">
        <w:t xml:space="preserve"> shall be entitled to vote</w:t>
      </w:r>
      <w:r>
        <w:t>.</w:t>
      </w:r>
    </w:p>
    <w:p w14:paraId="43739B86" w14:textId="5455F510" w:rsidR="00C23520" w:rsidRPr="00BE0F97" w:rsidRDefault="009E35BC">
      <w:pPr>
        <w:pStyle w:val="Heading3"/>
        <w:rPr>
          <w:b/>
          <w:bCs/>
          <w:color w:val="000000" w:themeColor="text1"/>
        </w:rPr>
      </w:pPr>
      <w:bookmarkStart w:id="10" w:name="section-b-quorum-requirements"/>
      <w:bookmarkEnd w:id="9"/>
      <w:r w:rsidRPr="009E35BC">
        <w:rPr>
          <w:rFonts w:eastAsiaTheme="minorHAnsi" w:cstheme="minorBidi"/>
          <w:color w:val="auto"/>
          <w:sz w:val="24"/>
          <w:szCs w:val="24"/>
        </w:rPr>
        <w:t xml:space="preserve">No person may have two positions. For example: if one of the elected officers is also a precinct chairman, then they will serve on the Executive Committee only as an elected officer. The Vice-Chairman of the precinct will fill the precinct position on the Executive Committee. The hierarchical order in which Executive Committee membership is determined is as follows: party officers, precinct chairmen, at-large members and club chairman. No person can serve as a Precinct Chairman and as an At-Large member. </w:t>
      </w:r>
      <w:r w:rsidRPr="00BE0F97">
        <w:rPr>
          <w:b/>
          <w:bCs/>
          <w:color w:val="000000" w:themeColor="text1"/>
        </w:rPr>
        <w:t>Section B: Quorum Requirements</w:t>
      </w:r>
    </w:p>
    <w:p w14:paraId="45222FBB" w14:textId="77777777" w:rsidR="00C23520" w:rsidRDefault="00D24344">
      <w:pPr>
        <w:pStyle w:val="FirstParagraph"/>
      </w:pPr>
      <w:r>
        <w:t xml:space="preserve">The County Executive Committee meeting to transact business shall have a quorum of one quarter (25%) of the County Executive Committee and two (2) Party Officers, including either the County Chairman or Vice Chairman and another (1) other Party Officer. The official number of Executive Committee members shall be the </w:t>
      </w:r>
      <w:proofErr w:type="gramStart"/>
      <w:r>
        <w:t>roll</w:t>
      </w:r>
      <w:proofErr w:type="gramEnd"/>
      <w:r>
        <w:t xml:space="preserve"> certified by the Secretary before each meeting.</w:t>
      </w:r>
    </w:p>
    <w:p w14:paraId="4B8E00C9" w14:textId="77777777" w:rsidR="00C23520" w:rsidRPr="00BE0F97" w:rsidRDefault="00D24344">
      <w:pPr>
        <w:pStyle w:val="Heading3"/>
        <w:rPr>
          <w:b/>
          <w:bCs/>
          <w:color w:val="000000" w:themeColor="text1"/>
        </w:rPr>
      </w:pPr>
      <w:bookmarkStart w:id="11" w:name="section-c-executive-committee-meetings"/>
      <w:bookmarkEnd w:id="10"/>
      <w:r w:rsidRPr="00BE0F97">
        <w:rPr>
          <w:b/>
          <w:bCs/>
          <w:color w:val="000000" w:themeColor="text1"/>
        </w:rPr>
        <w:t>Section C: Executive Committee Meetings</w:t>
      </w:r>
    </w:p>
    <w:p w14:paraId="21C0EF6B" w14:textId="77777777" w:rsidR="00C23520" w:rsidRDefault="00D24344">
      <w:pPr>
        <w:pStyle w:val="Compact"/>
        <w:numPr>
          <w:ilvl w:val="0"/>
          <w:numId w:val="6"/>
        </w:numPr>
      </w:pPr>
      <w:r>
        <w:t>The Chairman presides over Executive Committee Meetings.</w:t>
      </w:r>
    </w:p>
    <w:p w14:paraId="01ADB1E5" w14:textId="77777777" w:rsidR="00C23520" w:rsidRDefault="00D24344">
      <w:pPr>
        <w:pStyle w:val="Compact"/>
        <w:numPr>
          <w:ilvl w:val="0"/>
          <w:numId w:val="6"/>
        </w:numPr>
      </w:pPr>
      <w:r>
        <w:lastRenderedPageBreak/>
        <w:t xml:space="preserve">All meetings will be run in accordance with Robert’s </w:t>
      </w:r>
      <w:proofErr w:type="gramStart"/>
      <w:r>
        <w:t>Rules of Order Newly Revised</w:t>
      </w:r>
      <w:proofErr w:type="gramEnd"/>
      <w:r>
        <w:t xml:space="preserve"> and in compliance with the NCGOP and Union County GOP Plans of Organization.</w:t>
      </w:r>
    </w:p>
    <w:p w14:paraId="7F8E3F62" w14:textId="3D387529" w:rsidR="00C23520" w:rsidRDefault="00D24344">
      <w:pPr>
        <w:pStyle w:val="Compact"/>
        <w:numPr>
          <w:ilvl w:val="0"/>
          <w:numId w:val="6"/>
        </w:numPr>
      </w:pPr>
      <w:r>
        <w:t>The County Executive Committee shall meet once a month unless otherwise voted on by the Executive Board</w:t>
      </w:r>
      <w:r w:rsidR="00EF6985">
        <w:t>. N</w:t>
      </w:r>
      <w:r>
        <w:t xml:space="preserve">otification of members </w:t>
      </w:r>
      <w:r w:rsidR="00EF6985">
        <w:t xml:space="preserve">shall be provided </w:t>
      </w:r>
      <w:r>
        <w:t>by electronic mail (e-mail) at least 10 days prior to the meeting, except for:</w:t>
      </w:r>
    </w:p>
    <w:p w14:paraId="0F227E5B" w14:textId="37371C6E" w:rsidR="00C23520" w:rsidRDefault="00D24344">
      <w:pPr>
        <w:pStyle w:val="Compact"/>
        <w:numPr>
          <w:ilvl w:val="1"/>
          <w:numId w:val="7"/>
        </w:numPr>
      </w:pPr>
      <w:r>
        <w:t>Months when the Annual Precinct Meeting and County Convention are held – in those months, the monthly Executive Committee Meeting is combined with the annual precinct meeting and/or county convention</w:t>
      </w:r>
      <w:r w:rsidR="00EF6985">
        <w:t xml:space="preserve"> at the discretion of the Chairman.</w:t>
      </w:r>
    </w:p>
    <w:p w14:paraId="395614BE" w14:textId="77777777" w:rsidR="00C23520" w:rsidRDefault="00D24344">
      <w:pPr>
        <w:pStyle w:val="Compact"/>
        <w:numPr>
          <w:ilvl w:val="1"/>
          <w:numId w:val="7"/>
        </w:numPr>
      </w:pPr>
      <w:r>
        <w:t>There will be no regular Executive Committee meeting held during the month of the State Convention.</w:t>
      </w:r>
    </w:p>
    <w:p w14:paraId="181E14D0" w14:textId="12941FCD" w:rsidR="00C23520" w:rsidRDefault="00D24344">
      <w:pPr>
        <w:pStyle w:val="Compact"/>
        <w:numPr>
          <w:ilvl w:val="0"/>
          <w:numId w:val="6"/>
        </w:numPr>
      </w:pPr>
      <w:r>
        <w:t>The Chairman may call a special meeting upon notification to the membership at least 48 hours in advance.</w:t>
      </w:r>
      <w:r w:rsidR="008607E3">
        <w:t xml:space="preserve"> </w:t>
      </w:r>
      <w:r w:rsidR="008607E3" w:rsidRPr="00A80D0B">
        <w:t>Notice may be provided</w:t>
      </w:r>
      <w:r w:rsidR="00A80D0B">
        <w:t xml:space="preserve"> by electronic mail (e-mail)</w:t>
      </w:r>
      <w:r w:rsidR="008607E3" w:rsidRPr="00A80D0B">
        <w:t xml:space="preserve"> and shall be deemed given when sent.</w:t>
      </w:r>
    </w:p>
    <w:p w14:paraId="55113D30" w14:textId="77777777" w:rsidR="00C23520" w:rsidRPr="00BE0F97" w:rsidRDefault="00D24344">
      <w:pPr>
        <w:pStyle w:val="Heading3"/>
        <w:rPr>
          <w:b/>
          <w:bCs/>
          <w:color w:val="000000" w:themeColor="text1"/>
        </w:rPr>
      </w:pPr>
      <w:bookmarkStart w:id="12" w:name="section-d-attendance-requirements"/>
      <w:bookmarkEnd w:id="11"/>
      <w:r w:rsidRPr="00BE0F97">
        <w:rPr>
          <w:b/>
          <w:bCs/>
          <w:color w:val="000000" w:themeColor="text1"/>
        </w:rPr>
        <w:t>Section D: Attendance Requirements</w:t>
      </w:r>
    </w:p>
    <w:p w14:paraId="11653B2C" w14:textId="787CDE00" w:rsidR="00C23520" w:rsidRDefault="00D24344">
      <w:pPr>
        <w:pStyle w:val="FirstParagraph"/>
      </w:pPr>
      <w:r>
        <w:t xml:space="preserve">All </w:t>
      </w:r>
      <w:r w:rsidR="00B35E2B">
        <w:t>Precinct Chairmen</w:t>
      </w:r>
      <w:r>
        <w:t xml:space="preserve"> are expected to attend monthly meetings. Any </w:t>
      </w:r>
      <w:r w:rsidR="00B35E2B">
        <w:t>Precinct Chairman</w:t>
      </w:r>
      <w:r>
        <w:t xml:space="preserve"> absent from three (3) consecutive regular meetings shall be deemed to have resigned unless excused by </w:t>
      </w:r>
      <w:r w:rsidR="00365D23">
        <w:t xml:space="preserve">any one of </w:t>
      </w:r>
      <w:r>
        <w:t xml:space="preserve">the Chairman, Vice Chairman, </w:t>
      </w:r>
      <w:r w:rsidR="00365D23">
        <w:t>or</w:t>
      </w:r>
      <w:r>
        <w:t xml:space="preserve"> Secretary.</w:t>
      </w:r>
    </w:p>
    <w:p w14:paraId="739BCD90" w14:textId="6B1BA2E0" w:rsidR="00C23520" w:rsidRDefault="00D24344">
      <w:pPr>
        <w:pStyle w:val="BodyText"/>
      </w:pPr>
      <w:r>
        <w:t xml:space="preserve">The Secretary shall keep attendance records in the form of a Sign-In sheet and notify by electronic mail (e-mail) any Precinct Chairman who </w:t>
      </w:r>
      <w:r w:rsidR="00B35E2B">
        <w:t>has</w:t>
      </w:r>
      <w:r>
        <w:t xml:space="preserve"> missed two (2) consecutive Executive Meetings that an unexcused third absence constitutes their resignation.</w:t>
      </w:r>
      <w:r w:rsidR="00FE4DCA">
        <w:t xml:space="preserve"> The Secretary shall keep a copy of this email notice and shall furnish it to the resigned member upon request.</w:t>
      </w:r>
    </w:p>
    <w:p w14:paraId="3B2A1190" w14:textId="77777777" w:rsidR="00C23520" w:rsidRDefault="00D24344">
      <w:r>
        <w:pict w14:anchorId="3B729180">
          <v:rect id="Horizontal Line 8" o:spid="_x0000_s1032"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7F08BB7" w14:textId="77777777" w:rsidR="00C23520" w:rsidRPr="00BE0F97" w:rsidRDefault="00D24344">
      <w:pPr>
        <w:pStyle w:val="Heading2"/>
        <w:rPr>
          <w:b/>
          <w:bCs/>
          <w:color w:val="000000" w:themeColor="text1"/>
        </w:rPr>
      </w:pPr>
      <w:bookmarkStart w:id="13" w:name="X1f6b96c7d53da03b7563e5723129b3e68ba399f"/>
      <w:bookmarkEnd w:id="8"/>
      <w:bookmarkEnd w:id="12"/>
      <w:r w:rsidRPr="00BE0F97">
        <w:rPr>
          <w:b/>
          <w:bCs/>
          <w:color w:val="000000" w:themeColor="text1"/>
        </w:rPr>
        <w:t>VIII. Organizational Structure, Duties of Officers, and Financial Procedures</w:t>
      </w:r>
    </w:p>
    <w:p w14:paraId="422CD37B" w14:textId="77777777" w:rsidR="00C23520" w:rsidRPr="00BE0F97" w:rsidRDefault="00D24344">
      <w:pPr>
        <w:pStyle w:val="Heading3"/>
        <w:rPr>
          <w:b/>
          <w:bCs/>
          <w:color w:val="000000" w:themeColor="text1"/>
        </w:rPr>
      </w:pPr>
      <w:bookmarkStart w:id="14" w:name="section-a-organizational-structure"/>
      <w:r w:rsidRPr="00BE0F97">
        <w:rPr>
          <w:b/>
          <w:bCs/>
          <w:color w:val="000000" w:themeColor="text1"/>
        </w:rPr>
        <w:t>Section A: Organizational Structure</w:t>
      </w:r>
    </w:p>
    <w:p w14:paraId="4CB9F405" w14:textId="77777777" w:rsidR="00C23520" w:rsidRDefault="00D24344">
      <w:pPr>
        <w:pStyle w:val="Compact"/>
        <w:numPr>
          <w:ilvl w:val="0"/>
          <w:numId w:val="8"/>
        </w:numPr>
      </w:pPr>
      <w:r>
        <w:t>County Executive Committee per section VII</w:t>
      </w:r>
    </w:p>
    <w:p w14:paraId="14D33198" w14:textId="77777777" w:rsidR="00C23520" w:rsidRDefault="00D24344">
      <w:pPr>
        <w:pStyle w:val="Compact"/>
        <w:numPr>
          <w:ilvl w:val="0"/>
          <w:numId w:val="8"/>
        </w:numPr>
      </w:pPr>
      <w:r>
        <w:t>Chairman (Elected): Chief Executive, strategy and day-to-day operations</w:t>
      </w:r>
    </w:p>
    <w:p w14:paraId="05225C87" w14:textId="77777777" w:rsidR="00C23520" w:rsidRDefault="00D24344">
      <w:pPr>
        <w:pStyle w:val="Compact"/>
        <w:numPr>
          <w:ilvl w:val="0"/>
          <w:numId w:val="8"/>
        </w:numPr>
      </w:pPr>
      <w:r>
        <w:t>Vice Chair (Elected): Deputy Executive, continuity &amp; coordination</w:t>
      </w:r>
    </w:p>
    <w:p w14:paraId="12446563" w14:textId="77777777" w:rsidR="00C23520" w:rsidRDefault="00D24344">
      <w:pPr>
        <w:pStyle w:val="Compact"/>
        <w:numPr>
          <w:ilvl w:val="0"/>
          <w:numId w:val="8"/>
        </w:numPr>
      </w:pPr>
      <w:r>
        <w:t>Treasurer (Elected): Compliance, financial management and reporting, financial guardrail</w:t>
      </w:r>
    </w:p>
    <w:p w14:paraId="64F23F3C" w14:textId="77777777" w:rsidR="00C23520" w:rsidRDefault="00D24344">
      <w:pPr>
        <w:pStyle w:val="Compact"/>
        <w:numPr>
          <w:ilvl w:val="0"/>
          <w:numId w:val="8"/>
        </w:numPr>
      </w:pPr>
      <w:r>
        <w:t>Secretary (Elected): Records, credentials, legitimacy</w:t>
      </w:r>
    </w:p>
    <w:p w14:paraId="3C70CA72" w14:textId="77777777" w:rsidR="00C23520" w:rsidRDefault="00D24344">
      <w:pPr>
        <w:pStyle w:val="Compact"/>
        <w:numPr>
          <w:ilvl w:val="0"/>
          <w:numId w:val="8"/>
        </w:numPr>
      </w:pPr>
      <w:r>
        <w:t>Finance Chair (Appointed): Accountable fundraising role</w:t>
      </w:r>
    </w:p>
    <w:p w14:paraId="4E135599" w14:textId="77777777" w:rsidR="00C23520" w:rsidRPr="00BE0F97" w:rsidRDefault="00D24344">
      <w:pPr>
        <w:pStyle w:val="Heading3"/>
        <w:rPr>
          <w:b/>
          <w:bCs/>
          <w:color w:val="000000" w:themeColor="text1"/>
        </w:rPr>
      </w:pPr>
      <w:bookmarkStart w:id="15" w:name="section-b-duties-of-officers"/>
      <w:bookmarkEnd w:id="14"/>
      <w:r w:rsidRPr="00BE0F97">
        <w:rPr>
          <w:b/>
          <w:bCs/>
          <w:color w:val="000000" w:themeColor="text1"/>
        </w:rPr>
        <w:lastRenderedPageBreak/>
        <w:t>Section B: Duties of Officers</w:t>
      </w:r>
    </w:p>
    <w:p w14:paraId="56C7B4C8" w14:textId="16B98471" w:rsidR="00C23520" w:rsidRPr="00BE0F97" w:rsidRDefault="00D24344">
      <w:pPr>
        <w:pStyle w:val="Heading4"/>
        <w:rPr>
          <w:b/>
          <w:bCs/>
          <w:color w:val="000000" w:themeColor="text1"/>
        </w:rPr>
      </w:pPr>
      <w:bookmarkStart w:id="16" w:name="X25f51a384c74cb83bf8162408a6cada3df3a13e"/>
      <w:r w:rsidRPr="00BE0F97">
        <w:rPr>
          <w:b/>
          <w:bCs/>
          <w:color w:val="000000" w:themeColor="text1"/>
        </w:rPr>
        <w:t xml:space="preserve">Chairman: Chief Executive </w:t>
      </w:r>
      <w:r w:rsidR="00365D23">
        <w:rPr>
          <w:b/>
          <w:bCs/>
          <w:color w:val="000000" w:themeColor="text1"/>
        </w:rPr>
        <w:t>Officer</w:t>
      </w:r>
    </w:p>
    <w:p w14:paraId="466F5391" w14:textId="13E11789" w:rsidR="00C23520" w:rsidRDefault="00D24344">
      <w:pPr>
        <w:pStyle w:val="FirstParagraph"/>
      </w:pPr>
      <w:r>
        <w:t>The Chairman shall serve as the Chief Executive Officer of the County Republican Party and shall be responsible for the overall leadership, administration, and execution of Party activities and strategy.</w:t>
      </w:r>
      <w:r w:rsidR="00471D40">
        <w:t xml:space="preserve"> The Chairman shall remain uncommitted in the Republican Primaries in the official role of Chairman.</w:t>
      </w:r>
    </w:p>
    <w:p w14:paraId="37E5C5A2" w14:textId="77777777" w:rsidR="00C23520" w:rsidRDefault="00D24344">
      <w:pPr>
        <w:pStyle w:val="BodyText"/>
      </w:pPr>
      <w:r>
        <w:t>The Chairman shall preside over meetings of the County Executive Committee and, when applicable and shall coordinate the work of the Officers, committees, and volunteers of the Party.</w:t>
      </w:r>
    </w:p>
    <w:p w14:paraId="04DB972B" w14:textId="64738A6B" w:rsidR="00C23520" w:rsidRDefault="00D24344">
      <w:pPr>
        <w:pStyle w:val="BodyText"/>
      </w:pPr>
      <w:r>
        <w:t xml:space="preserve">The Chairman </w:t>
      </w:r>
      <w:r w:rsidR="00471D40">
        <w:t>i</w:t>
      </w:r>
      <w:r>
        <w:t>s authorized to make time-sensitive operational and financial decisions necessary</w:t>
      </w:r>
      <w:r w:rsidR="00EC3098">
        <w:t xml:space="preserve">, limited to the spending authority granted under Article IX, Section B, </w:t>
      </w:r>
      <w:r>
        <w:t>to ensure continuity of Party operations when the Executive Committee or Standing Committees are unable to act.</w:t>
      </w:r>
    </w:p>
    <w:p w14:paraId="774312C0" w14:textId="1A253611" w:rsidR="00C23520" w:rsidRDefault="00D24344">
      <w:pPr>
        <w:pStyle w:val="BodyText"/>
      </w:pPr>
      <w:r>
        <w:t>The Chairman shall oversee the day-to-day operations of the Party, including, but not limited to, communications, event planning, vendor and purchasing decisions, coordination of volunteers, and execution of Party initiatives. The Chairman may delegate duties and responsibilities to Officers, committees, or volunteers as appropriate and shall distribute responsibilities to Standing Committees</w:t>
      </w:r>
      <w:r w:rsidR="00B9704B">
        <w:t>.</w:t>
      </w:r>
    </w:p>
    <w:p w14:paraId="6333508D" w14:textId="77777777" w:rsidR="00C23520" w:rsidRDefault="00D24344">
      <w:pPr>
        <w:pStyle w:val="BodyText"/>
      </w:pPr>
      <w:r>
        <w:t>The Chairman shall ensure compliance with this Plan of Organization, the North Carolina Republican Party Plan of Organization, and all applicable laws and regulations.</w:t>
      </w:r>
    </w:p>
    <w:p w14:paraId="42A6145A" w14:textId="7E7AF1B0" w:rsidR="00C23520" w:rsidRDefault="00D24344">
      <w:pPr>
        <w:pStyle w:val="BodyText"/>
      </w:pPr>
      <w:r>
        <w:t>The Chairman will distribute these duties to the Standing Committees as appropriate</w:t>
      </w:r>
      <w:r w:rsidR="00B9704B">
        <w:t>.</w:t>
      </w:r>
    </w:p>
    <w:p w14:paraId="7867A672" w14:textId="77777777" w:rsidR="00C23520" w:rsidRPr="00BE0F97" w:rsidRDefault="00D24344">
      <w:pPr>
        <w:pStyle w:val="Heading4"/>
        <w:rPr>
          <w:b/>
          <w:bCs/>
          <w:color w:val="000000" w:themeColor="text1"/>
        </w:rPr>
      </w:pPr>
      <w:bookmarkStart w:id="17" w:name="X0dce037b966f6bdbd8daf760573a19e347a2eda"/>
      <w:bookmarkEnd w:id="16"/>
      <w:r w:rsidRPr="00BE0F97">
        <w:rPr>
          <w:b/>
          <w:bCs/>
          <w:color w:val="000000" w:themeColor="text1"/>
        </w:rPr>
        <w:t>Vice Chairman: Deputy Executive &amp; Continuity Officer</w:t>
      </w:r>
    </w:p>
    <w:p w14:paraId="3B6956E1" w14:textId="53734441" w:rsidR="00C23520" w:rsidRDefault="00D24344">
      <w:pPr>
        <w:pStyle w:val="FirstParagraph"/>
      </w:pPr>
      <w:r>
        <w:t>The Vice Chairman shall serve as the principal deputy to the Chairman and shall assist in the execution of Party operations and initiatives as directed by the Chairman.</w:t>
      </w:r>
      <w:r w:rsidR="00471D40">
        <w:t xml:space="preserve"> The Vice Chairman shall remain uncommitted in the Republican Primaries in the official role of Vice Chairman.</w:t>
      </w:r>
    </w:p>
    <w:p w14:paraId="5336CC21" w14:textId="77777777" w:rsidR="00C23520" w:rsidRDefault="00D24344">
      <w:pPr>
        <w:pStyle w:val="BodyText"/>
      </w:pPr>
      <w:r>
        <w:t>The Vice Chairman shall assume the duties and authority of the Chairman in the event of the Chairman’s absence, incapacity, or vacancy, and shall exercise such authority until the vacancy is filled in accordance with the State Plan of Organization.</w:t>
      </w:r>
    </w:p>
    <w:p w14:paraId="7841F862" w14:textId="77777777" w:rsidR="00C23520" w:rsidRDefault="00D24344">
      <w:pPr>
        <w:pStyle w:val="BodyText"/>
      </w:pPr>
      <w:r>
        <w:t>The Vice Chairman may be delegated specific operational or administrative responsibilities by the Chairman and shall coordinate inter-committee activities and Officer collaboration as assigned.</w:t>
      </w:r>
    </w:p>
    <w:p w14:paraId="15E2C51C" w14:textId="77777777" w:rsidR="00C23520" w:rsidRPr="00BE0F97" w:rsidRDefault="00D24344">
      <w:pPr>
        <w:pStyle w:val="Heading4"/>
        <w:rPr>
          <w:b/>
          <w:bCs/>
          <w:color w:val="000000" w:themeColor="text1"/>
        </w:rPr>
      </w:pPr>
      <w:bookmarkStart w:id="18" w:name="Xae9548020daef6f5d793a65a1362f7df144c796"/>
      <w:bookmarkEnd w:id="17"/>
      <w:r w:rsidRPr="00BE0F97">
        <w:rPr>
          <w:b/>
          <w:bCs/>
          <w:color w:val="000000" w:themeColor="text1"/>
        </w:rPr>
        <w:t>Treasurer: Financial Reporting and Compliance Officer</w:t>
      </w:r>
    </w:p>
    <w:p w14:paraId="37B0803D" w14:textId="302BF33D" w:rsidR="00C23520" w:rsidRDefault="00D24344">
      <w:pPr>
        <w:pStyle w:val="FirstParagraph"/>
      </w:pPr>
      <w:r>
        <w:t xml:space="preserve">The Treasurer shall prepare and present the monthly Officer/Treasurer’s Report, including the bank balance, all receipts, income, and expenditures. The Treasurer shall maintain complete and accurate financial records, file all required reports with the North Carolina </w:t>
      </w:r>
      <w:r>
        <w:lastRenderedPageBreak/>
        <w:t>State Board of Elections, and ensure compliance with all applicable state, federal, and Board of Elections reporting requirements. The Treasurer shall provide additional financial reports as required by the Plan of Organization and applicable law. The Treasurer shall be bonded in an amount not less than $10,000.00, or such greater amount as determined by the Executive Committee.</w:t>
      </w:r>
      <w:r w:rsidR="00471D40">
        <w:t xml:space="preserve"> The Treasurer shall remain uncommitted in the Republican Primaries in the official role of Treasurer.</w:t>
      </w:r>
    </w:p>
    <w:p w14:paraId="09347F6D" w14:textId="77777777" w:rsidR="00C23520" w:rsidRPr="00BE0F97" w:rsidRDefault="00D24344">
      <w:pPr>
        <w:pStyle w:val="Heading4"/>
        <w:rPr>
          <w:b/>
          <w:bCs/>
          <w:color w:val="000000" w:themeColor="text1"/>
        </w:rPr>
      </w:pPr>
      <w:bookmarkStart w:id="19" w:name="secretary-official-recordkeeper"/>
      <w:bookmarkEnd w:id="18"/>
      <w:r w:rsidRPr="00BE0F97">
        <w:rPr>
          <w:b/>
          <w:bCs/>
          <w:color w:val="000000" w:themeColor="text1"/>
        </w:rPr>
        <w:t>Secretary: Official Recordkeeper</w:t>
      </w:r>
    </w:p>
    <w:p w14:paraId="3E093537" w14:textId="797BA170" w:rsidR="00C23520" w:rsidRDefault="00D24344">
      <w:pPr>
        <w:pStyle w:val="FirstParagraph"/>
      </w:pPr>
      <w:r>
        <w:t>The Secretary serves as the official record-keeper and procedural gatekeeper of the organization, responsible for keeping accurate meeting minutes, maintaining attendance and sign-in records, and handling credentialing for monthly Executive Committee meetings and the County Convention. The Secretary ensures voting eligibility and procedural compliance, thereby supporting the continuity, legitimacy, and integrity of Party actions. In practice, the Secretary safeguards the process, not operations.</w:t>
      </w:r>
      <w:r w:rsidR="00122301">
        <w:t xml:space="preserve"> The Secretary shall remain uncommitted in the Republican Primaries in the official role of Secretary.</w:t>
      </w:r>
    </w:p>
    <w:p w14:paraId="01F6CB1B" w14:textId="5FB514C0" w:rsidR="006523DF" w:rsidRPr="00A80D0B" w:rsidRDefault="006523DF" w:rsidP="00A80D0B">
      <w:pPr>
        <w:pStyle w:val="FirstParagraph"/>
        <w:spacing w:before="0" w:after="0"/>
        <w:rPr>
          <w:color w:val="000000" w:themeColor="text1"/>
        </w:rPr>
      </w:pPr>
      <w:r w:rsidRPr="00A80D0B">
        <w:rPr>
          <w:color w:val="000000" w:themeColor="text1"/>
        </w:rPr>
        <w:t>Term: In every odd-numbered year,</w:t>
      </w:r>
      <w:r w:rsidR="006749E1" w:rsidRPr="00A80D0B">
        <w:rPr>
          <w:color w:val="000000" w:themeColor="text1"/>
        </w:rPr>
        <w:t xml:space="preserve"> the County </w:t>
      </w:r>
      <w:r w:rsidRPr="00A80D0B">
        <w:rPr>
          <w:color w:val="000000" w:themeColor="text1"/>
        </w:rPr>
        <w:t>Convention shall elect a</w:t>
      </w:r>
    </w:p>
    <w:p w14:paraId="73DA8CD1" w14:textId="0230374C" w:rsidR="006523DF" w:rsidRPr="00A80D0B" w:rsidRDefault="006523DF" w:rsidP="00A80D0B">
      <w:pPr>
        <w:pStyle w:val="FirstParagraph"/>
        <w:spacing w:before="0" w:after="0"/>
        <w:rPr>
          <w:color w:val="000000" w:themeColor="text1"/>
        </w:rPr>
      </w:pPr>
      <w:r w:rsidRPr="00A80D0B">
        <w:rPr>
          <w:color w:val="000000" w:themeColor="text1"/>
        </w:rPr>
        <w:t>Chair</w:t>
      </w:r>
      <w:r w:rsidR="006749E1">
        <w:rPr>
          <w:color w:val="000000" w:themeColor="text1"/>
        </w:rPr>
        <w:t xml:space="preserve">, </w:t>
      </w:r>
      <w:proofErr w:type="gramStart"/>
      <w:r w:rsidR="006749E1">
        <w:rPr>
          <w:color w:val="000000" w:themeColor="text1"/>
        </w:rPr>
        <w:t xml:space="preserve">a </w:t>
      </w:r>
      <w:r w:rsidRPr="00A80D0B">
        <w:rPr>
          <w:color w:val="000000" w:themeColor="text1"/>
        </w:rPr>
        <w:t>Vice</w:t>
      </w:r>
      <w:proofErr w:type="gramEnd"/>
      <w:r w:rsidRPr="00A80D0B">
        <w:rPr>
          <w:color w:val="000000" w:themeColor="text1"/>
        </w:rPr>
        <w:t xml:space="preserve">-Chair, </w:t>
      </w:r>
      <w:proofErr w:type="gramStart"/>
      <w:r w:rsidRPr="00A80D0B">
        <w:rPr>
          <w:color w:val="000000" w:themeColor="text1"/>
        </w:rPr>
        <w:t>a Secretary</w:t>
      </w:r>
      <w:proofErr w:type="gramEnd"/>
      <w:r w:rsidRPr="00A80D0B">
        <w:rPr>
          <w:color w:val="000000" w:themeColor="text1"/>
        </w:rPr>
        <w:t xml:space="preserve">, </w:t>
      </w:r>
      <w:proofErr w:type="gramStart"/>
      <w:r w:rsidRPr="00A80D0B">
        <w:rPr>
          <w:color w:val="000000" w:themeColor="text1"/>
        </w:rPr>
        <w:t>a Treasurer</w:t>
      </w:r>
      <w:proofErr w:type="gramEnd"/>
      <w:r w:rsidRPr="00A80D0B">
        <w:rPr>
          <w:color w:val="000000" w:themeColor="text1"/>
        </w:rPr>
        <w:t xml:space="preserve">, and </w:t>
      </w:r>
      <w:proofErr w:type="gramStart"/>
      <w:r w:rsidRPr="00A80D0B">
        <w:rPr>
          <w:color w:val="000000" w:themeColor="text1"/>
        </w:rPr>
        <w:t>such other</w:t>
      </w:r>
      <w:proofErr w:type="gramEnd"/>
      <w:r w:rsidRPr="00A80D0B">
        <w:rPr>
          <w:color w:val="000000" w:themeColor="text1"/>
        </w:rPr>
        <w:t xml:space="preserve"> officers as may be</w:t>
      </w:r>
    </w:p>
    <w:p w14:paraId="22592F1B" w14:textId="77777777" w:rsidR="006523DF" w:rsidRPr="00A80D0B" w:rsidRDefault="006523DF" w:rsidP="00A80D0B">
      <w:pPr>
        <w:pStyle w:val="FirstParagraph"/>
        <w:spacing w:before="0" w:after="0"/>
        <w:rPr>
          <w:color w:val="000000" w:themeColor="text1"/>
        </w:rPr>
      </w:pPr>
      <w:r w:rsidRPr="00A80D0B">
        <w:rPr>
          <w:color w:val="000000" w:themeColor="text1"/>
        </w:rPr>
        <w:t>deemed necessary who shall serve for a term of 2 years or until their successors</w:t>
      </w:r>
    </w:p>
    <w:p w14:paraId="6F44AE48" w14:textId="6E016974" w:rsidR="006523DF" w:rsidRPr="00A80D0B" w:rsidRDefault="006523DF" w:rsidP="00A80D0B">
      <w:pPr>
        <w:pStyle w:val="FirstParagraph"/>
        <w:spacing w:before="0" w:after="0"/>
        <w:rPr>
          <w:color w:val="000000" w:themeColor="text1"/>
        </w:rPr>
      </w:pPr>
      <w:r w:rsidRPr="00A80D0B">
        <w:rPr>
          <w:color w:val="000000" w:themeColor="text1"/>
        </w:rPr>
        <w:t>are elected</w:t>
      </w:r>
      <w:r w:rsidR="0029278E">
        <w:rPr>
          <w:color w:val="000000" w:themeColor="text1"/>
        </w:rPr>
        <w:t xml:space="preserve">, unless </w:t>
      </w:r>
      <w:r w:rsidR="00B001A8">
        <w:rPr>
          <w:color w:val="000000" w:themeColor="text1"/>
        </w:rPr>
        <w:t xml:space="preserve">earlier </w:t>
      </w:r>
      <w:r w:rsidR="0029278E">
        <w:rPr>
          <w:color w:val="000000" w:themeColor="text1"/>
        </w:rPr>
        <w:t>removed under the State Plan</w:t>
      </w:r>
      <w:r w:rsidRPr="00A80D0B">
        <w:rPr>
          <w:color w:val="000000" w:themeColor="text1"/>
        </w:rPr>
        <w:t>.</w:t>
      </w:r>
    </w:p>
    <w:p w14:paraId="024B56CD" w14:textId="77777777" w:rsidR="00C23520" w:rsidRDefault="00D24344">
      <w:r>
        <w:pict w14:anchorId="3F127A0A">
          <v:rect id="Horizontal Line 9" o:spid="_x0000_s103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F4DA574" w14:textId="77777777" w:rsidR="00C23520" w:rsidRPr="00BE0F97" w:rsidRDefault="00D24344">
      <w:pPr>
        <w:pStyle w:val="Heading2"/>
        <w:rPr>
          <w:rFonts w:asciiTheme="minorHAnsi" w:hAnsiTheme="minorHAnsi"/>
          <w:b/>
          <w:bCs/>
          <w:color w:val="000000" w:themeColor="text1"/>
        </w:rPr>
      </w:pPr>
      <w:bookmarkStart w:id="20" w:name="X06a4121351c728c56349144e581ee55d163ebd2"/>
      <w:bookmarkEnd w:id="13"/>
      <w:bookmarkEnd w:id="15"/>
      <w:bookmarkEnd w:id="19"/>
      <w:r w:rsidRPr="00BE0F97">
        <w:rPr>
          <w:rFonts w:asciiTheme="minorHAnsi" w:hAnsiTheme="minorHAnsi"/>
          <w:b/>
          <w:bCs/>
          <w:color w:val="000000" w:themeColor="text1"/>
        </w:rPr>
        <w:t>IX. Duties of Officers and Financial Procedures</w:t>
      </w:r>
    </w:p>
    <w:p w14:paraId="00D128B7" w14:textId="77777777" w:rsidR="00C23520" w:rsidRPr="00BE0F97" w:rsidRDefault="00D24344">
      <w:pPr>
        <w:pStyle w:val="Heading3"/>
        <w:rPr>
          <w:b/>
          <w:bCs/>
          <w:color w:val="000000" w:themeColor="text1"/>
        </w:rPr>
      </w:pPr>
      <w:bookmarkStart w:id="21" w:name="section-a-budget-and-financial-planning"/>
      <w:r w:rsidRPr="00BE0F97">
        <w:rPr>
          <w:b/>
          <w:bCs/>
          <w:color w:val="000000" w:themeColor="text1"/>
        </w:rPr>
        <w:t>Section A: Budget and Financial Planning</w:t>
      </w:r>
    </w:p>
    <w:p w14:paraId="7313A93A" w14:textId="77777777" w:rsidR="00C23520" w:rsidRDefault="00D24344">
      <w:pPr>
        <w:pStyle w:val="FirstParagraph"/>
      </w:pPr>
      <w:r>
        <w:rPr>
          <w:b/>
          <w:bCs/>
        </w:rPr>
        <w:t>Biennial Budget:</w:t>
      </w:r>
      <w:r>
        <w:t xml:space="preserve"> The Chairman, in coordination with the Treasurer and other Officers, shall present a biennial budget for adoption by the Executive Committee no later than June of odd-numbered years. The budget should be revised and represented following the Audit Committee’s review in even-numbered years. The budget may be amended by the Executive Committee at any point, should circumstances </w:t>
      </w:r>
      <w:proofErr w:type="gramStart"/>
      <w:r>
        <w:t>dictate</w:t>
      </w:r>
      <w:proofErr w:type="gramEnd"/>
      <w:r>
        <w:t>.</w:t>
      </w:r>
    </w:p>
    <w:p w14:paraId="5450117A" w14:textId="77777777" w:rsidR="00C23520" w:rsidRDefault="00D24344">
      <w:pPr>
        <w:pStyle w:val="BodyText"/>
      </w:pPr>
      <w:r>
        <w:rPr>
          <w:b/>
          <w:bCs/>
        </w:rPr>
        <w:t>Campaign Contributions:</w:t>
      </w:r>
      <w:r>
        <w:t xml:space="preserve"> Any contribution to a candidate or campaign requires a 2/3 vote of the Executive Committee.</w:t>
      </w:r>
    </w:p>
    <w:p w14:paraId="1EBB60D8" w14:textId="77777777" w:rsidR="00C23520" w:rsidRPr="00BE0F97" w:rsidRDefault="00D24344">
      <w:pPr>
        <w:pStyle w:val="Heading3"/>
        <w:rPr>
          <w:b/>
          <w:bCs/>
          <w:color w:val="000000" w:themeColor="text1"/>
        </w:rPr>
      </w:pPr>
      <w:bookmarkStart w:id="22" w:name="Xca4c17eb34234d72fdcabcd8e9b9479109111b8"/>
      <w:bookmarkEnd w:id="21"/>
      <w:r w:rsidRPr="00BE0F97">
        <w:rPr>
          <w:b/>
          <w:bCs/>
          <w:color w:val="000000" w:themeColor="text1"/>
        </w:rPr>
        <w:t>Section B: Expenditure Authority and Responsibilities</w:t>
      </w:r>
    </w:p>
    <w:p w14:paraId="157F0B0C" w14:textId="4CBE6887" w:rsidR="00C23520" w:rsidRDefault="00D24344">
      <w:pPr>
        <w:pStyle w:val="FirstParagraph"/>
      </w:pPr>
      <w:r>
        <w:rPr>
          <w:b/>
          <w:bCs/>
        </w:rPr>
        <w:t>Chairman Operating Authority:</w:t>
      </w:r>
      <w:r>
        <w:t xml:space="preserve"> Once the budget is approved, the Chairman is granted spending authority to execute the organization’s strategy and plan.</w:t>
      </w:r>
      <w:r w:rsidR="005A4865">
        <w:t xml:space="preserve"> If urgent expenses arise between meetings of the Executive Committee, the Chairman is authorized to spend up to and including $1,000 without prior consent of the Executive Committee. The Chairman must report and justify any unauthorized expenditures at the next regular meeting of the Executive Committee.</w:t>
      </w:r>
      <w:r w:rsidR="00EC3098">
        <w:t xml:space="preserve"> The Chairman may exceed this $1,000 limit only with unanimous approval of all other officers.</w:t>
      </w:r>
    </w:p>
    <w:p w14:paraId="45D79743" w14:textId="77777777" w:rsidR="00C23520" w:rsidRDefault="00D24344">
      <w:pPr>
        <w:pStyle w:val="BodyText"/>
      </w:pPr>
      <w:r>
        <w:rPr>
          <w:b/>
          <w:bCs/>
        </w:rPr>
        <w:lastRenderedPageBreak/>
        <w:t>Bank Signatories:</w:t>
      </w:r>
      <w:r>
        <w:t xml:space="preserve"> The Treasurer and Chairman shall be the signatories on the Committee checking account. Neither Officer is allowed to sign a check made out to himself or herself.</w:t>
      </w:r>
    </w:p>
    <w:p w14:paraId="7AD2BF40" w14:textId="77777777" w:rsidR="00C23520" w:rsidRDefault="00D24344">
      <w:pPr>
        <w:pStyle w:val="BodyText"/>
      </w:pPr>
      <w:r>
        <w:rPr>
          <w:b/>
          <w:bCs/>
        </w:rPr>
        <w:t>Disbursements:</w:t>
      </w:r>
      <w:r>
        <w:t xml:space="preserve"> All disbursements shall be made from the Party’s general fund account in the form of a properly signed check or debit card.</w:t>
      </w:r>
    </w:p>
    <w:p w14:paraId="01FFF942" w14:textId="77777777" w:rsidR="00C23520" w:rsidRDefault="00D24344">
      <w:pPr>
        <w:pStyle w:val="BodyText"/>
      </w:pPr>
      <w:r>
        <w:rPr>
          <w:b/>
          <w:bCs/>
        </w:rPr>
        <w:t>Debt Payments:</w:t>
      </w:r>
      <w:r>
        <w:t xml:space="preserve"> The Chairman and/or Treasurer shall pay all just debts contracted by the Executive Committee in a timely manner.</w:t>
      </w:r>
    </w:p>
    <w:p w14:paraId="540A07F5" w14:textId="77777777" w:rsidR="00C23520" w:rsidRPr="00BE0F97" w:rsidRDefault="00D24344">
      <w:pPr>
        <w:pStyle w:val="Heading3"/>
        <w:rPr>
          <w:b/>
          <w:bCs/>
          <w:color w:val="000000" w:themeColor="text1"/>
        </w:rPr>
      </w:pPr>
      <w:bookmarkStart w:id="23" w:name="section-c-cash-fundraising-procedures"/>
      <w:bookmarkEnd w:id="22"/>
      <w:r w:rsidRPr="00BE0F97">
        <w:rPr>
          <w:b/>
          <w:bCs/>
          <w:color w:val="000000" w:themeColor="text1"/>
        </w:rPr>
        <w:t>Section C: Cash Fundraising Procedures</w:t>
      </w:r>
    </w:p>
    <w:p w14:paraId="1FE01794" w14:textId="77777777" w:rsidR="00C23520" w:rsidRDefault="00D24344">
      <w:pPr>
        <w:pStyle w:val="FirstParagraph"/>
      </w:pPr>
      <w:r>
        <w:t xml:space="preserve">Dual control will be maintained on all cash funds accepted during fundraising events. The Treasurer (or someone designated by the Treasurer) and at least one other party officer will count all funds and sign and date a statement of </w:t>
      </w:r>
      <w:proofErr w:type="gramStart"/>
      <w:r>
        <w:t>accounting,</w:t>
      </w:r>
      <w:proofErr w:type="gramEnd"/>
      <w:r>
        <w:t xml:space="preserve"> signifying consent, prior to departing the fund-raising event.</w:t>
      </w:r>
    </w:p>
    <w:p w14:paraId="72F53D83" w14:textId="77777777" w:rsidR="00C23520" w:rsidRPr="00BE0F97" w:rsidRDefault="00D24344">
      <w:pPr>
        <w:pStyle w:val="Heading3"/>
        <w:rPr>
          <w:b/>
          <w:bCs/>
          <w:color w:val="000000" w:themeColor="text1"/>
        </w:rPr>
      </w:pPr>
      <w:bookmarkStart w:id="24" w:name="section-e-training-and-record-retention"/>
      <w:bookmarkEnd w:id="23"/>
      <w:r w:rsidRPr="00BE0F97">
        <w:rPr>
          <w:b/>
          <w:bCs/>
          <w:color w:val="000000" w:themeColor="text1"/>
        </w:rPr>
        <w:t>Section E: Training and Record Retention</w:t>
      </w:r>
    </w:p>
    <w:p w14:paraId="4545C5FF" w14:textId="77777777" w:rsidR="00C23520" w:rsidRDefault="00D24344">
      <w:pPr>
        <w:pStyle w:val="FirstParagraph"/>
      </w:pPr>
      <w:r>
        <w:t>The Chairman, Vice Chairman, Treasurer, Secretary, and Finance Chair shall take the State Board of Elections Treasurer’s Course.</w:t>
      </w:r>
    </w:p>
    <w:p w14:paraId="20C9A7C6" w14:textId="77777777" w:rsidR="00C23520" w:rsidRDefault="00D24344">
      <w:pPr>
        <w:pStyle w:val="BodyText"/>
      </w:pPr>
      <w:r>
        <w:t>All Party financial records will be retained for no less than 3 years unless otherwise mandated by state or federal requirements.</w:t>
      </w:r>
    </w:p>
    <w:p w14:paraId="73360C20" w14:textId="77777777" w:rsidR="00C23520" w:rsidRDefault="00D24344">
      <w:r>
        <w:pict w14:anchorId="3EB2374F">
          <v:rect id="Horizontal Line 10" o:spid="_x0000_s103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B7C267A" w14:textId="77777777" w:rsidR="00C23520" w:rsidRPr="00BE0F97" w:rsidRDefault="00D24344">
      <w:pPr>
        <w:pStyle w:val="Heading2"/>
        <w:rPr>
          <w:rFonts w:asciiTheme="minorHAnsi" w:hAnsiTheme="minorHAnsi"/>
          <w:b/>
          <w:bCs/>
          <w:color w:val="000000" w:themeColor="text1"/>
        </w:rPr>
      </w:pPr>
      <w:bookmarkStart w:id="25" w:name="x.-precinct-organization"/>
      <w:bookmarkEnd w:id="20"/>
      <w:bookmarkEnd w:id="24"/>
      <w:r w:rsidRPr="00BE0F97">
        <w:rPr>
          <w:rFonts w:asciiTheme="minorHAnsi" w:hAnsiTheme="minorHAnsi"/>
          <w:b/>
          <w:bCs/>
          <w:color w:val="000000" w:themeColor="text1"/>
        </w:rPr>
        <w:t>X. Precinct Organization</w:t>
      </w:r>
    </w:p>
    <w:p w14:paraId="64DD0417" w14:textId="77777777" w:rsidR="00C23520" w:rsidRPr="00BE0F97" w:rsidRDefault="00D24344">
      <w:pPr>
        <w:pStyle w:val="Heading3"/>
        <w:rPr>
          <w:b/>
          <w:bCs/>
          <w:color w:val="000000" w:themeColor="text1"/>
        </w:rPr>
      </w:pPr>
      <w:bookmarkStart w:id="26" w:name="section-a-precinct"/>
      <w:r w:rsidRPr="00BE0F97">
        <w:rPr>
          <w:b/>
          <w:bCs/>
          <w:color w:val="000000" w:themeColor="text1"/>
        </w:rPr>
        <w:t>Section A: Precinct</w:t>
      </w:r>
    </w:p>
    <w:p w14:paraId="0DF2C43E" w14:textId="77777777" w:rsidR="00C23520" w:rsidRDefault="00D24344">
      <w:pPr>
        <w:pStyle w:val="FirstParagraph"/>
      </w:pPr>
      <w:r>
        <w:t>A precinct is the smallest political subdivision of the County Republican Party and corresponds to a single polling location established by the North Carolina State Board of Elections.</w:t>
      </w:r>
    </w:p>
    <w:p w14:paraId="355F48DA" w14:textId="77777777" w:rsidR="00C23520" w:rsidRPr="00BE0F97" w:rsidRDefault="00D24344">
      <w:pPr>
        <w:pStyle w:val="Heading3"/>
        <w:rPr>
          <w:b/>
          <w:bCs/>
          <w:color w:val="000000" w:themeColor="text1"/>
        </w:rPr>
      </w:pPr>
      <w:bookmarkStart w:id="27" w:name="section-b-precinct-officers"/>
      <w:bookmarkEnd w:id="26"/>
      <w:r w:rsidRPr="00BE0F97">
        <w:rPr>
          <w:b/>
          <w:bCs/>
          <w:color w:val="000000" w:themeColor="text1"/>
        </w:rPr>
        <w:t>Section B: Precinct Officers</w:t>
      </w:r>
    </w:p>
    <w:p w14:paraId="237AB43B" w14:textId="0A60192C" w:rsidR="00C23520" w:rsidRDefault="00D24344" w:rsidP="001822A1">
      <w:pPr>
        <w:pStyle w:val="BodyText"/>
      </w:pPr>
      <w:r>
        <w:t>The officers of each organized precinct shall consist of a Precinct Chair, Precinct Vice Chair, and Precinct Secretary, each elected in accordance with the Plan of Organization.</w:t>
      </w:r>
      <w:r w:rsidR="001822A1">
        <w:t xml:space="preserve"> Precinct officers shall be elected at the annual precinct committee meeting</w:t>
      </w:r>
      <w:r w:rsidR="00093098">
        <w:t xml:space="preserve"> </w:t>
      </w:r>
      <w:r w:rsidR="00093098" w:rsidRPr="00093098">
        <w:t>and shall hold their offices for two years or until their successors are chosen</w:t>
      </w:r>
      <w:r w:rsidR="001822A1">
        <w:t>. If there is a vacancy, a precinct officer may be appointed by the County Executive Committee for a term expiring at the next annual precinct committee meeting.</w:t>
      </w:r>
    </w:p>
    <w:p w14:paraId="4FDBD753" w14:textId="57C20F9A" w:rsidR="00EB4308" w:rsidRDefault="00D24344">
      <w:pPr>
        <w:pStyle w:val="BodyText"/>
      </w:pPr>
      <w:r>
        <w:t xml:space="preserve">Precinct Officers must: - Be registered to vote as a Republican in your precinct </w:t>
      </w:r>
      <w:r w:rsidR="001822A1">
        <w:t>and r</w:t>
      </w:r>
      <w:r>
        <w:t xml:space="preserve">emain uncommitted in the Republican Primaries in </w:t>
      </w:r>
      <w:r w:rsidR="001822A1">
        <w:t>the official role of Precinct Officer.</w:t>
      </w:r>
    </w:p>
    <w:p w14:paraId="6404C371" w14:textId="77777777" w:rsidR="00C23520" w:rsidRPr="00BE0F97" w:rsidRDefault="00D24344">
      <w:pPr>
        <w:pStyle w:val="Heading3"/>
        <w:rPr>
          <w:b/>
          <w:bCs/>
          <w:color w:val="000000" w:themeColor="text1"/>
        </w:rPr>
      </w:pPr>
      <w:bookmarkStart w:id="28" w:name="section-c-precinct-chair"/>
      <w:bookmarkEnd w:id="27"/>
      <w:r w:rsidRPr="00BE0F97">
        <w:rPr>
          <w:b/>
          <w:bCs/>
          <w:color w:val="000000" w:themeColor="text1"/>
        </w:rPr>
        <w:lastRenderedPageBreak/>
        <w:t>Section C: Precinct Chair</w:t>
      </w:r>
    </w:p>
    <w:p w14:paraId="25CAB83E" w14:textId="77777777" w:rsidR="00C23520" w:rsidRDefault="00D24344">
      <w:pPr>
        <w:pStyle w:val="FirstParagraph"/>
      </w:pPr>
      <w:r>
        <w:t>The Precinct Chair shall be the chief officer of the precinct and the official representative of the Republican Party within the precinct. The Precinct Chair shall be responsible for organizing the precinct, coordinating precinct activities, recruiting and directing volunteers, communicating the Party’s message, staffing the polls, and promoting voter participation during early voting and on Election Day.</w:t>
      </w:r>
    </w:p>
    <w:p w14:paraId="6D0AF577" w14:textId="77777777" w:rsidR="00C23520" w:rsidRDefault="00D24344">
      <w:pPr>
        <w:pStyle w:val="BodyText"/>
      </w:pPr>
      <w:r>
        <w:t>The Precinct Chair shall coordinate precinct operations with the County Republican Party and ensure compliance with applicable Party rules and procedures.</w:t>
      </w:r>
    </w:p>
    <w:p w14:paraId="5877D95B" w14:textId="77777777" w:rsidR="00C23520" w:rsidRPr="00BE0F97" w:rsidRDefault="00D24344">
      <w:pPr>
        <w:pStyle w:val="Heading3"/>
        <w:rPr>
          <w:b/>
          <w:bCs/>
          <w:color w:val="000000" w:themeColor="text1"/>
        </w:rPr>
      </w:pPr>
      <w:bookmarkStart w:id="29" w:name="section-d-precinct-vice-chair"/>
      <w:bookmarkEnd w:id="28"/>
      <w:r w:rsidRPr="00BE0F97">
        <w:rPr>
          <w:b/>
          <w:bCs/>
          <w:color w:val="000000" w:themeColor="text1"/>
        </w:rPr>
        <w:t>Section D: Precinct Vice Chair</w:t>
      </w:r>
    </w:p>
    <w:p w14:paraId="08DA4CF5" w14:textId="77777777" w:rsidR="00C23520" w:rsidRDefault="00D24344">
      <w:pPr>
        <w:pStyle w:val="FirstParagraph"/>
      </w:pPr>
      <w:r>
        <w:t>The Precinct Vice Chair shall assist the Precinct Chair with duties to ensure the precinct’s highest performance and shall assume the duties of the Precinct Chair in the event of the Chair’s absence, incapacity, or vacancy.</w:t>
      </w:r>
    </w:p>
    <w:p w14:paraId="39C6FEC3" w14:textId="77777777" w:rsidR="00C23520" w:rsidRPr="00BE0F97" w:rsidRDefault="00D24344">
      <w:pPr>
        <w:pStyle w:val="Heading3"/>
        <w:rPr>
          <w:b/>
          <w:bCs/>
          <w:color w:val="000000" w:themeColor="text1"/>
        </w:rPr>
      </w:pPr>
      <w:bookmarkStart w:id="30" w:name="section-e-precinct-secretary"/>
      <w:bookmarkEnd w:id="29"/>
      <w:r w:rsidRPr="00BE0F97">
        <w:rPr>
          <w:b/>
          <w:bCs/>
          <w:color w:val="000000" w:themeColor="text1"/>
        </w:rPr>
        <w:t>Section E: Precinct Secretary</w:t>
      </w:r>
    </w:p>
    <w:p w14:paraId="22285BAE" w14:textId="77777777" w:rsidR="00C23520" w:rsidRDefault="00D24344">
      <w:pPr>
        <w:pStyle w:val="FirstParagraph"/>
      </w:pPr>
      <w:r>
        <w:t>The Precinct Secretary shall maintain records of precinct meetings, attendance, and activities, and shall assist with administrative and organizational duties of the precinct.</w:t>
      </w:r>
    </w:p>
    <w:p w14:paraId="0151D7B7" w14:textId="77777777" w:rsidR="00C23520" w:rsidRPr="00BE0F97" w:rsidRDefault="00D24344">
      <w:pPr>
        <w:pStyle w:val="Heading3"/>
        <w:rPr>
          <w:b/>
          <w:bCs/>
          <w:color w:val="000000" w:themeColor="text1"/>
        </w:rPr>
      </w:pPr>
      <w:bookmarkStart w:id="31" w:name="section-f-voting-authority"/>
      <w:bookmarkEnd w:id="30"/>
      <w:r w:rsidRPr="00BE0F97">
        <w:rPr>
          <w:b/>
          <w:bCs/>
          <w:color w:val="000000" w:themeColor="text1"/>
        </w:rPr>
        <w:t>Section F: Voting Authority</w:t>
      </w:r>
    </w:p>
    <w:p w14:paraId="3BCD2F1E" w14:textId="77777777" w:rsidR="00C23520" w:rsidRDefault="00D24344">
      <w:pPr>
        <w:pStyle w:val="FirstParagraph"/>
      </w:pPr>
      <w:r>
        <w:t>The Precinct Chair shall be the voting representative of the precinct at meetings of the County Republican Party Executive Committee. In the absence of the Precinct Chair, the Precinct Vice Chair shall serve as the voting representative. If both the Precinct Chair and Vice Chair are absent, the Precinct Secretary shall serve as the voting representative.</w:t>
      </w:r>
    </w:p>
    <w:p w14:paraId="49956F1C" w14:textId="77777777" w:rsidR="00C23520" w:rsidRPr="00BE0F97" w:rsidRDefault="00D24344">
      <w:pPr>
        <w:pStyle w:val="Heading3"/>
        <w:rPr>
          <w:b/>
          <w:bCs/>
          <w:color w:val="000000" w:themeColor="text1"/>
        </w:rPr>
      </w:pPr>
      <w:bookmarkStart w:id="32" w:name="X6a67c53d141ea2b8d92aa1813a7e01932f321e1"/>
      <w:bookmarkEnd w:id="31"/>
      <w:r w:rsidRPr="00BE0F97">
        <w:rPr>
          <w:b/>
          <w:bCs/>
          <w:color w:val="000000" w:themeColor="text1"/>
        </w:rPr>
        <w:t>Section G: Minimum Performance Expectations</w:t>
      </w:r>
    </w:p>
    <w:p w14:paraId="04D468FB" w14:textId="77777777" w:rsidR="00C23520" w:rsidRDefault="00D24344">
      <w:pPr>
        <w:pStyle w:val="FirstParagraph"/>
      </w:pPr>
      <w:r>
        <w:t xml:space="preserve">Precinct officers shall remain in good standing by fulfilling the duties of their respective offices, attending required meetings, and participating in precinct organization and election activities as required by the Plan of Organization. </w:t>
      </w:r>
      <w:r>
        <w:rPr>
          <w:b/>
          <w:bCs/>
        </w:rPr>
        <w:t>Failure to perform the duties of office may constitute grounds for removal or replacement as provided by the State Plan of Organization or applicable provisions of this Plan.</w:t>
      </w:r>
    </w:p>
    <w:bookmarkStart w:id="33" w:name="xi.-standing-committees"/>
    <w:bookmarkEnd w:id="25"/>
    <w:bookmarkEnd w:id="32"/>
    <w:p w14:paraId="5469D398" w14:textId="2293A14E" w:rsidR="00DB2FCE" w:rsidRDefault="00D24344">
      <w:pPr>
        <w:pStyle w:val="Heading2"/>
        <w:rPr>
          <w:rFonts w:asciiTheme="minorHAnsi" w:hAnsiTheme="minorHAnsi"/>
          <w:b/>
          <w:bCs/>
          <w:color w:val="000000" w:themeColor="text1"/>
        </w:rPr>
      </w:pPr>
      <w:r>
        <w:pict w14:anchorId="08C52740">
          <v:rect id="Horizontal Line 12"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78A60B0" w14:textId="14B85E34" w:rsidR="00C23520" w:rsidRPr="00BE0F97" w:rsidRDefault="00D24344">
      <w:pPr>
        <w:pStyle w:val="Heading2"/>
        <w:rPr>
          <w:rFonts w:asciiTheme="minorHAnsi" w:hAnsiTheme="minorHAnsi"/>
          <w:b/>
          <w:bCs/>
          <w:color w:val="000000" w:themeColor="text1"/>
        </w:rPr>
      </w:pPr>
      <w:r w:rsidRPr="00BE0F97">
        <w:rPr>
          <w:rFonts w:asciiTheme="minorHAnsi" w:hAnsiTheme="minorHAnsi"/>
          <w:b/>
          <w:bCs/>
          <w:color w:val="000000" w:themeColor="text1"/>
        </w:rPr>
        <w:t>XI. Standing Committees</w:t>
      </w:r>
    </w:p>
    <w:p w14:paraId="02AC19A1" w14:textId="77777777" w:rsidR="00C23520" w:rsidRDefault="00D24344">
      <w:pPr>
        <w:pStyle w:val="FirstParagraph"/>
      </w:pPr>
      <w:r>
        <w:t>Committees shall be established by the Chairman and the Officers when required by this Plan or the State Plan and when sufficient volunteers are available.</w:t>
      </w:r>
    </w:p>
    <w:p w14:paraId="1F5FF93A" w14:textId="77777777" w:rsidR="00C23520" w:rsidRPr="00BE0F97" w:rsidRDefault="00D24344">
      <w:pPr>
        <w:pStyle w:val="Heading3"/>
        <w:rPr>
          <w:b/>
          <w:bCs/>
          <w:color w:val="000000" w:themeColor="text1"/>
        </w:rPr>
      </w:pPr>
      <w:bookmarkStart w:id="34" w:name="section-a-communications-committee"/>
      <w:r w:rsidRPr="00BE0F97">
        <w:rPr>
          <w:b/>
          <w:bCs/>
          <w:color w:val="000000" w:themeColor="text1"/>
        </w:rPr>
        <w:t>Section A: Communications Committee</w:t>
      </w:r>
    </w:p>
    <w:p w14:paraId="3FE8E157" w14:textId="77777777" w:rsidR="00C23520" w:rsidRDefault="00D24344">
      <w:pPr>
        <w:pStyle w:val="FirstParagraph"/>
      </w:pPr>
      <w:r>
        <w:t xml:space="preserve">The Communications Committee, with a chairman appointed by the County Chairman, shall be responsible for all notices, ads, and press releases placed in the local media by </w:t>
      </w:r>
      <w:r>
        <w:lastRenderedPageBreak/>
        <w:t>the Party, with the approval of the County Chairman and/or Executive Committee. It shall be responsible for maintaining the website.</w:t>
      </w:r>
    </w:p>
    <w:p w14:paraId="6419AB15" w14:textId="77777777" w:rsidR="00C23520" w:rsidRPr="00BE0F97" w:rsidRDefault="00D24344">
      <w:pPr>
        <w:pStyle w:val="Heading3"/>
        <w:rPr>
          <w:b/>
          <w:bCs/>
          <w:color w:val="000000" w:themeColor="text1"/>
        </w:rPr>
      </w:pPr>
      <w:bookmarkStart w:id="35" w:name="section-b-plan-of-organization-committee"/>
      <w:bookmarkEnd w:id="34"/>
      <w:r w:rsidRPr="00BE0F97">
        <w:rPr>
          <w:b/>
          <w:bCs/>
          <w:color w:val="000000" w:themeColor="text1"/>
        </w:rPr>
        <w:t>Section B: Plan of Organization Committee</w:t>
      </w:r>
    </w:p>
    <w:p w14:paraId="47C534B9" w14:textId="77777777" w:rsidR="00C23520" w:rsidRDefault="00D24344">
      <w:pPr>
        <w:pStyle w:val="FirstParagraph"/>
      </w:pPr>
      <w:r>
        <w:t>The Plan of Organization Committee, with a chairman appointed by the County Chairman, shall be responsible for timely review and revision of the Plan of Organization as needed.</w:t>
      </w:r>
    </w:p>
    <w:p w14:paraId="73846CDA" w14:textId="77777777" w:rsidR="00C23520" w:rsidRPr="00BE0F97" w:rsidRDefault="00D24344">
      <w:pPr>
        <w:pStyle w:val="Heading3"/>
        <w:rPr>
          <w:b/>
          <w:bCs/>
          <w:color w:val="000000" w:themeColor="text1"/>
        </w:rPr>
      </w:pPr>
      <w:bookmarkStart w:id="36" w:name="section-c-fundraising-committee"/>
      <w:bookmarkEnd w:id="35"/>
      <w:r w:rsidRPr="00BE0F97">
        <w:rPr>
          <w:b/>
          <w:bCs/>
          <w:color w:val="000000" w:themeColor="text1"/>
        </w:rPr>
        <w:t>Section C: Fundraising Committee</w:t>
      </w:r>
    </w:p>
    <w:p w14:paraId="3A50EA9F" w14:textId="77777777" w:rsidR="00C23520" w:rsidRDefault="00D24344">
      <w:pPr>
        <w:pStyle w:val="FirstParagraph"/>
      </w:pPr>
      <w:r>
        <w:t>The Fundraising Committee, with a chairman appointed by the County Chairman, shall be responsible for the planning and execution of Party fundraising events.</w:t>
      </w:r>
    </w:p>
    <w:p w14:paraId="4D45A02A" w14:textId="77777777" w:rsidR="00C23520" w:rsidRPr="00BE0F97" w:rsidRDefault="00D24344">
      <w:pPr>
        <w:pStyle w:val="Heading3"/>
        <w:rPr>
          <w:b/>
          <w:bCs/>
          <w:color w:val="000000" w:themeColor="text1"/>
        </w:rPr>
      </w:pPr>
      <w:bookmarkStart w:id="37" w:name="section-d-events-committee"/>
      <w:bookmarkEnd w:id="36"/>
      <w:r w:rsidRPr="00BE0F97">
        <w:rPr>
          <w:b/>
          <w:bCs/>
          <w:color w:val="000000" w:themeColor="text1"/>
        </w:rPr>
        <w:t>Section D: Events Committee</w:t>
      </w:r>
    </w:p>
    <w:p w14:paraId="031E5343" w14:textId="6BB74573" w:rsidR="00C23520" w:rsidRDefault="00D24344">
      <w:pPr>
        <w:pStyle w:val="FirstParagraph"/>
      </w:pPr>
      <w:r>
        <w:t>The Events Committee, with a chairman appointed by the County Chairman, shall be responsible for a Republican presence at all festivals, fairs, parades, etc., as approved by the Executive Committee</w:t>
      </w:r>
      <w:r w:rsidR="00A00F37">
        <w:t xml:space="preserve"> or the Chairman</w:t>
      </w:r>
      <w:r>
        <w:t>.</w:t>
      </w:r>
    </w:p>
    <w:p w14:paraId="3D6CE950" w14:textId="77777777" w:rsidR="00C23520" w:rsidRDefault="00D24344">
      <w:r>
        <w:pict w14:anchorId="4B2C4160">
          <v:rect id="Horizontal Line 13"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63F6FD8" w14:textId="0002B7DA" w:rsidR="00C23520" w:rsidRPr="00BE0F97" w:rsidRDefault="00D24344">
      <w:pPr>
        <w:pStyle w:val="Heading2"/>
        <w:rPr>
          <w:b/>
          <w:bCs/>
          <w:color w:val="000000" w:themeColor="text1"/>
        </w:rPr>
      </w:pPr>
      <w:bookmarkStart w:id="38" w:name="xii.-finance-and-auditing-committees"/>
      <w:bookmarkEnd w:id="33"/>
      <w:bookmarkEnd w:id="37"/>
      <w:r w:rsidRPr="00BE0F97">
        <w:rPr>
          <w:b/>
          <w:bCs/>
          <w:color w:val="000000" w:themeColor="text1"/>
        </w:rPr>
        <w:t>XII. Finance and Auditing Committees</w:t>
      </w:r>
    </w:p>
    <w:p w14:paraId="1AB26A6B" w14:textId="77777777" w:rsidR="00C23520" w:rsidRDefault="00D24344">
      <w:pPr>
        <w:pStyle w:val="FirstParagraph"/>
      </w:pPr>
      <w:r>
        <w:t>Pursuant to the State Plan of Organization, Article III, County Organization, Section B, the Finance Committee and Auditing Committee will be established.</w:t>
      </w:r>
    </w:p>
    <w:p w14:paraId="49A94025" w14:textId="77777777" w:rsidR="00C23520" w:rsidRPr="00BE0F97" w:rsidRDefault="00D24344">
      <w:pPr>
        <w:pStyle w:val="Heading3"/>
        <w:rPr>
          <w:b/>
          <w:bCs/>
          <w:color w:val="000000" w:themeColor="text1"/>
        </w:rPr>
      </w:pPr>
      <w:bookmarkStart w:id="39" w:name="section-a-finance-committee"/>
      <w:r w:rsidRPr="00BE0F97">
        <w:rPr>
          <w:b/>
          <w:bCs/>
          <w:color w:val="000000" w:themeColor="text1"/>
        </w:rPr>
        <w:t>Section A: Finance Committee</w:t>
      </w:r>
    </w:p>
    <w:p w14:paraId="7D0EAAE6" w14:textId="77777777" w:rsidR="00C23520" w:rsidRDefault="00D24344">
      <w:pPr>
        <w:pStyle w:val="FirstParagraph"/>
      </w:pPr>
      <w:r>
        <w:t>The County Finance Committee shall be composed of the County Finance Chairman, the County Chairman, the County Vice-Chairman, the County Treasurer, and not less than three (3) persons appointed by the County Chairman. They shall cooperate with the Congressional District and State Finance Committees and shall manage fundraising efforts within the County.</w:t>
      </w:r>
    </w:p>
    <w:p w14:paraId="36BF2321" w14:textId="77777777" w:rsidR="00C23520" w:rsidRPr="00BE0F97" w:rsidRDefault="00D24344">
      <w:pPr>
        <w:pStyle w:val="Heading3"/>
        <w:rPr>
          <w:b/>
          <w:bCs/>
          <w:color w:val="000000" w:themeColor="text1"/>
        </w:rPr>
      </w:pPr>
      <w:bookmarkStart w:id="40" w:name="section-b-auditing-committee"/>
      <w:bookmarkEnd w:id="39"/>
      <w:r w:rsidRPr="00BE0F97">
        <w:rPr>
          <w:b/>
          <w:bCs/>
          <w:color w:val="000000" w:themeColor="text1"/>
        </w:rPr>
        <w:t>Section B: Auditing Committee</w:t>
      </w:r>
    </w:p>
    <w:p w14:paraId="5DB38047" w14:textId="77777777" w:rsidR="00C23520" w:rsidRDefault="00D24344">
      <w:pPr>
        <w:pStyle w:val="FirstParagraph"/>
      </w:pPr>
      <w:r>
        <w:t>The Auditing Committee consisting of not fewer than three (3) members, none of whom shall be members of the Executive Board or the County Finance Chair, to conduct an annual audit of the County Party’s financial records and report the results to the County Executive Committee for approval; such audit shall be completed no later than one (1) month prior to the Party’s annual county convention, provided that an audit conducted by the North Carolina State Board of Elections within the preceding twelve (12) mon</w:t>
      </w:r>
      <w:r>
        <w:t>ths shall satisfy this requirement, and further provided that no auditor shall be a signatory on any Party account or be related to any officer with financial authority. No individual with financial signing authority shall serve on the Auditing Committee.</w:t>
      </w:r>
    </w:p>
    <w:p w14:paraId="4A4D1516" w14:textId="77777777" w:rsidR="00C23520" w:rsidRDefault="00D24344">
      <w:r>
        <w:pict w14:anchorId="45296262">
          <v:rect id="Horizontal Line 14"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A2EB90C" w14:textId="219F63FE" w:rsidR="00C23520" w:rsidRPr="00BE0F97" w:rsidRDefault="00D24344">
      <w:pPr>
        <w:pStyle w:val="Heading2"/>
        <w:rPr>
          <w:b/>
          <w:bCs/>
          <w:color w:val="000000" w:themeColor="text1"/>
        </w:rPr>
      </w:pPr>
      <w:bookmarkStart w:id="41" w:name="xiii.-county-convention-procedures"/>
      <w:bookmarkEnd w:id="38"/>
      <w:bookmarkEnd w:id="40"/>
      <w:r w:rsidRPr="00BE0F97">
        <w:rPr>
          <w:b/>
          <w:bCs/>
          <w:color w:val="000000" w:themeColor="text1"/>
        </w:rPr>
        <w:lastRenderedPageBreak/>
        <w:t>XI</w:t>
      </w:r>
      <w:r w:rsidR="005D0217">
        <w:rPr>
          <w:b/>
          <w:bCs/>
          <w:color w:val="000000" w:themeColor="text1"/>
        </w:rPr>
        <w:t>II</w:t>
      </w:r>
      <w:r w:rsidRPr="00BE0F97">
        <w:rPr>
          <w:b/>
          <w:bCs/>
          <w:color w:val="000000" w:themeColor="text1"/>
        </w:rPr>
        <w:t>. County Convention Procedures</w:t>
      </w:r>
    </w:p>
    <w:p w14:paraId="3D7DC2D9" w14:textId="77777777" w:rsidR="00C23520" w:rsidRDefault="00D24344">
      <w:pPr>
        <w:pStyle w:val="FirstParagraph"/>
      </w:pPr>
      <w:r>
        <w:t>Pursuant to Article VII — Conventions: Section — Annual Precinct Meetings</w:t>
      </w:r>
    </w:p>
    <w:p w14:paraId="1CA8CF3C" w14:textId="77777777" w:rsidR="00C23520" w:rsidRPr="00BE0F97" w:rsidRDefault="00D24344">
      <w:pPr>
        <w:pStyle w:val="Heading3"/>
        <w:rPr>
          <w:b/>
          <w:bCs/>
          <w:color w:val="000000" w:themeColor="text1"/>
        </w:rPr>
      </w:pPr>
      <w:bookmarkStart w:id="42" w:name="section-a-county-convention-committees"/>
      <w:r w:rsidRPr="00BE0F97">
        <w:rPr>
          <w:b/>
          <w:bCs/>
          <w:color w:val="000000" w:themeColor="text1"/>
        </w:rPr>
        <w:t>Section A: County Convention Committees</w:t>
      </w:r>
    </w:p>
    <w:p w14:paraId="1322E074" w14:textId="77777777" w:rsidR="00C23520" w:rsidRDefault="00D24344">
      <w:pPr>
        <w:pStyle w:val="FirstParagraph"/>
      </w:pPr>
      <w:r>
        <w:t>County Convention Committees shall be formed following the annual Precinct Meetings. Committee reports shall be submitted no later than fifteen (15) days prior to the County Convention, except for the Credentials Committee, which shall report as required.</w:t>
      </w:r>
    </w:p>
    <w:p w14:paraId="3C0989B3" w14:textId="421002D4" w:rsidR="00C23520" w:rsidRDefault="00D24344">
      <w:pPr>
        <w:pStyle w:val="BodyText"/>
      </w:pPr>
      <w:r>
        <w:t>County Convention Committees shall be established by the Chairman and the Officers</w:t>
      </w:r>
      <w:r w:rsidR="00FA2515">
        <w:t>.</w:t>
      </w:r>
    </w:p>
    <w:p w14:paraId="54F45D69" w14:textId="77777777" w:rsidR="00C23520" w:rsidRDefault="00D24344">
      <w:pPr>
        <w:pStyle w:val="Compact"/>
        <w:numPr>
          <w:ilvl w:val="0"/>
          <w:numId w:val="9"/>
        </w:numPr>
      </w:pPr>
      <w:r>
        <w:t>Rules</w:t>
      </w:r>
    </w:p>
    <w:p w14:paraId="3DB066A0" w14:textId="77777777" w:rsidR="00C23520" w:rsidRDefault="00D24344">
      <w:pPr>
        <w:pStyle w:val="Compact"/>
        <w:numPr>
          <w:ilvl w:val="0"/>
          <w:numId w:val="9"/>
        </w:numPr>
      </w:pPr>
      <w:r>
        <w:t>Resolutions</w:t>
      </w:r>
    </w:p>
    <w:p w14:paraId="335DEE07" w14:textId="77777777" w:rsidR="00C23520" w:rsidRDefault="00D24344">
      <w:pPr>
        <w:pStyle w:val="Compact"/>
        <w:numPr>
          <w:ilvl w:val="0"/>
          <w:numId w:val="9"/>
        </w:numPr>
      </w:pPr>
      <w:r>
        <w:t xml:space="preserve">Plan </w:t>
      </w:r>
      <w:proofErr w:type="gramStart"/>
      <w:r>
        <w:t>of</w:t>
      </w:r>
      <w:proofErr w:type="gramEnd"/>
      <w:r>
        <w:t xml:space="preserve"> Organization</w:t>
      </w:r>
    </w:p>
    <w:p w14:paraId="5F501907" w14:textId="4BE27356" w:rsidR="0022600C" w:rsidRDefault="00D24344" w:rsidP="0022600C">
      <w:pPr>
        <w:pStyle w:val="Compact"/>
        <w:numPr>
          <w:ilvl w:val="0"/>
          <w:numId w:val="9"/>
        </w:numPr>
      </w:pPr>
      <w:r>
        <w:t>Auditing</w:t>
      </w:r>
      <w:bookmarkStart w:id="43" w:name="section-b-absentee-delegates"/>
      <w:bookmarkEnd w:id="42"/>
    </w:p>
    <w:p w14:paraId="289F601B" w14:textId="0D5753A8" w:rsidR="00FA2515" w:rsidRDefault="00FA2515" w:rsidP="0022600C">
      <w:pPr>
        <w:pStyle w:val="Compact"/>
        <w:numPr>
          <w:ilvl w:val="0"/>
          <w:numId w:val="9"/>
        </w:numPr>
      </w:pPr>
      <w:r>
        <w:t>Credentials</w:t>
      </w:r>
    </w:p>
    <w:p w14:paraId="79890EE6" w14:textId="36B009B2" w:rsidR="00FA2515" w:rsidRPr="0022600C" w:rsidRDefault="00FA2515" w:rsidP="0022600C">
      <w:pPr>
        <w:pStyle w:val="Compact"/>
        <w:numPr>
          <w:ilvl w:val="0"/>
          <w:numId w:val="9"/>
        </w:numPr>
      </w:pPr>
      <w:r>
        <w:t>Teller</w:t>
      </w:r>
    </w:p>
    <w:p w14:paraId="66EE6831" w14:textId="1400A452" w:rsidR="0022600C" w:rsidRPr="0022600C" w:rsidRDefault="0022600C" w:rsidP="0022600C">
      <w:pPr>
        <w:pStyle w:val="Heading3"/>
        <w:rPr>
          <w:b/>
          <w:bCs/>
          <w:color w:val="000000" w:themeColor="text1"/>
        </w:rPr>
      </w:pPr>
      <w:r>
        <w:rPr>
          <w:b/>
          <w:bCs/>
          <w:color w:val="000000" w:themeColor="text1"/>
        </w:rPr>
        <w:t xml:space="preserve">Section B: Delegates </w:t>
      </w:r>
    </w:p>
    <w:p w14:paraId="02498F89" w14:textId="68FDAD4E" w:rsidR="0022600C" w:rsidRPr="000858E2" w:rsidRDefault="0022600C" w:rsidP="000858E2">
      <w:pPr>
        <w:pStyle w:val="FirstParagraph"/>
      </w:pPr>
      <w:r w:rsidRPr="000858E2">
        <w:t>You must attend the Annual Precinct Meeting or submit an Absentee Application Form to serve as a delegate to the County, District, and State Conventions.</w:t>
      </w:r>
    </w:p>
    <w:p w14:paraId="5B143058" w14:textId="40527BE3" w:rsidR="0022600C" w:rsidRDefault="0022600C" w:rsidP="000858E2">
      <w:pPr>
        <w:pStyle w:val="FirstParagraph"/>
      </w:pPr>
      <w:r w:rsidRPr="000858E2">
        <w:t>To participate in the Annual Precinct Meeting, you must be a registered Republican by January 31</w:t>
      </w:r>
      <w:r w:rsidR="00FA2515">
        <w:t xml:space="preserve"> of the same year the Precinct Meeting is held</w:t>
      </w:r>
      <w:r w:rsidRPr="000858E2">
        <w:t>.</w:t>
      </w:r>
    </w:p>
    <w:p w14:paraId="6E4AC7AF" w14:textId="2D5B2341" w:rsidR="006F47E4" w:rsidRPr="006F47E4" w:rsidRDefault="006F47E4" w:rsidP="006F47E4">
      <w:pPr>
        <w:pStyle w:val="BodyText"/>
      </w:pPr>
      <w:r>
        <w:t xml:space="preserve">If there are additional delegate seats after all Precinct Meeting Attendees have been seated as delegates, additional delegates may be selected at the discretion of the </w:t>
      </w:r>
      <w:r w:rsidR="00797607">
        <w:t>County Convention Delegates for the District and State Conventions</w:t>
      </w:r>
      <w:r>
        <w:t>. In no case shall the total number of delegates exceed the number allocated for Union County.</w:t>
      </w:r>
    </w:p>
    <w:p w14:paraId="3EEFEB34" w14:textId="738F263D" w:rsidR="00C23520" w:rsidRPr="00BE0F97" w:rsidRDefault="00D24344">
      <w:pPr>
        <w:pStyle w:val="Heading3"/>
        <w:rPr>
          <w:b/>
          <w:bCs/>
          <w:color w:val="000000" w:themeColor="text1"/>
        </w:rPr>
      </w:pPr>
      <w:r w:rsidRPr="00BE0F97">
        <w:rPr>
          <w:b/>
          <w:bCs/>
          <w:color w:val="000000" w:themeColor="text1"/>
        </w:rPr>
        <w:t xml:space="preserve">Section </w:t>
      </w:r>
      <w:r w:rsidR="0022600C">
        <w:rPr>
          <w:b/>
          <w:bCs/>
          <w:color w:val="000000" w:themeColor="text1"/>
        </w:rPr>
        <w:t>C</w:t>
      </w:r>
      <w:r w:rsidRPr="00BE0F97">
        <w:rPr>
          <w:b/>
          <w:bCs/>
          <w:color w:val="000000" w:themeColor="text1"/>
        </w:rPr>
        <w:t>: Absentee Delegates</w:t>
      </w:r>
    </w:p>
    <w:p w14:paraId="151F0E13" w14:textId="2AA18AA8" w:rsidR="00C23520" w:rsidRPr="000858E2" w:rsidRDefault="00D24344">
      <w:pPr>
        <w:pStyle w:val="FirstParagraph"/>
      </w:pPr>
      <w:r w:rsidRPr="000858E2">
        <w:t xml:space="preserve">Any person desiring to attend the County Convention, </w:t>
      </w:r>
      <w:r w:rsidR="0022600C" w:rsidRPr="000858E2">
        <w:rPr>
          <w:color w:val="333333"/>
        </w:rPr>
        <w:t xml:space="preserve">who would like to serve as a delegate to the County, District, or State Conventions, but is </w:t>
      </w:r>
      <w:r w:rsidRPr="000858E2">
        <w:t>unable to attend the Annual Precinct Meeting</w:t>
      </w:r>
      <w:r w:rsidR="00612E00" w:rsidRPr="000858E2">
        <w:t>,</w:t>
      </w:r>
      <w:r w:rsidRPr="000858E2">
        <w:t xml:space="preserve"> shall submit a signed Absentee Application</w:t>
      </w:r>
      <w:r w:rsidR="0022600C" w:rsidRPr="000858E2">
        <w:t xml:space="preserve"> </w:t>
      </w:r>
      <w:r w:rsidR="00A75D66" w:rsidRPr="000858E2">
        <w:t>to be</w:t>
      </w:r>
      <w:r w:rsidRPr="000858E2">
        <w:t xml:space="preserve"> County Convention Delegate (which </w:t>
      </w:r>
      <w:r w:rsidR="00612E00" w:rsidRPr="000858E2">
        <w:t>is</w:t>
      </w:r>
      <w:r w:rsidRPr="000858E2">
        <w:t xml:space="preserve"> on the Party’s website) </w:t>
      </w:r>
      <w:r w:rsidR="000858E2" w:rsidRPr="000858E2">
        <w:t xml:space="preserve">to </w:t>
      </w:r>
      <w:r w:rsidR="00A75D66" w:rsidRPr="000858E2">
        <w:t xml:space="preserve">the </w:t>
      </w:r>
      <w:proofErr w:type="spellStart"/>
      <w:r w:rsidR="00A75D66" w:rsidRPr="000858E2">
        <w:t>UnionGOP</w:t>
      </w:r>
      <w:proofErr w:type="spellEnd"/>
      <w:r w:rsidR="00A75D66" w:rsidRPr="000858E2">
        <w:t xml:space="preserve"> Secretary </w:t>
      </w:r>
      <w:r w:rsidR="00A75D66" w:rsidRPr="000858E2">
        <w:rPr>
          <w:color w:val="333333"/>
        </w:rPr>
        <w:t>by 5:00 pm</w:t>
      </w:r>
      <w:r w:rsidR="00A75D66" w:rsidRPr="000858E2">
        <w:t xml:space="preserve"> the day </w:t>
      </w:r>
      <w:r w:rsidR="000858E2" w:rsidRPr="000858E2">
        <w:t>before</w:t>
      </w:r>
      <w:r w:rsidR="00A75D66" w:rsidRPr="000858E2">
        <w:t xml:space="preserve"> </w:t>
      </w:r>
      <w:r w:rsidRPr="000858E2">
        <w:t>the Annual Precinct Meeting.</w:t>
      </w:r>
    </w:p>
    <w:p w14:paraId="636B9CC2" w14:textId="4CACF5DC" w:rsidR="00C23520" w:rsidRPr="00BE0F97" w:rsidRDefault="00D24344">
      <w:pPr>
        <w:pStyle w:val="Heading3"/>
        <w:rPr>
          <w:b/>
          <w:bCs/>
          <w:color w:val="000000" w:themeColor="text1"/>
        </w:rPr>
      </w:pPr>
      <w:bookmarkStart w:id="44" w:name="section-c-press-discretion"/>
      <w:bookmarkEnd w:id="43"/>
      <w:r w:rsidRPr="00BE0F97">
        <w:rPr>
          <w:b/>
          <w:bCs/>
          <w:color w:val="000000" w:themeColor="text1"/>
        </w:rPr>
        <w:t xml:space="preserve">Section </w:t>
      </w:r>
      <w:r w:rsidR="0022600C">
        <w:rPr>
          <w:b/>
          <w:bCs/>
          <w:color w:val="000000" w:themeColor="text1"/>
        </w:rPr>
        <w:t>D</w:t>
      </w:r>
      <w:r w:rsidRPr="00BE0F97">
        <w:rPr>
          <w:b/>
          <w:bCs/>
          <w:color w:val="000000" w:themeColor="text1"/>
        </w:rPr>
        <w:t>: Press Discretion</w:t>
      </w:r>
    </w:p>
    <w:p w14:paraId="32699E9C" w14:textId="77777777" w:rsidR="00C23520" w:rsidRDefault="00D24344">
      <w:pPr>
        <w:pStyle w:val="FirstParagraph"/>
      </w:pPr>
      <w:r>
        <w:t>The County Chair and/or the County Convention Chair shall have discretion to exclude any member of the Press who disrupts the County Convention.</w:t>
      </w:r>
    </w:p>
    <w:bookmarkStart w:id="45" w:name="xiv.-executive-board"/>
    <w:bookmarkEnd w:id="41"/>
    <w:bookmarkEnd w:id="44"/>
    <w:p w14:paraId="74C8C521" w14:textId="77777777" w:rsidR="00C23520" w:rsidRPr="00612E00" w:rsidRDefault="00D24344">
      <w:pPr>
        <w:rPr>
          <w:b/>
          <w:bCs/>
          <w:color w:val="000000" w:themeColor="text1"/>
        </w:rPr>
      </w:pPr>
      <w:r>
        <w:pict w14:anchorId="282AD70E">
          <v:rect id="Horizontal Line 15"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53F68AA" w14:textId="77777777" w:rsidR="00C23520" w:rsidRPr="00612E00" w:rsidRDefault="00D24344">
      <w:pPr>
        <w:pStyle w:val="Heading2"/>
        <w:rPr>
          <w:b/>
          <w:bCs/>
          <w:color w:val="000000" w:themeColor="text1"/>
        </w:rPr>
      </w:pPr>
      <w:bookmarkStart w:id="46" w:name="plan-of-organization-committee-2026"/>
      <w:bookmarkEnd w:id="45"/>
      <w:r w:rsidRPr="00612E00">
        <w:rPr>
          <w:b/>
          <w:bCs/>
          <w:color w:val="000000" w:themeColor="text1"/>
        </w:rPr>
        <w:lastRenderedPageBreak/>
        <w:t xml:space="preserve">Plan </w:t>
      </w:r>
      <w:proofErr w:type="gramStart"/>
      <w:r w:rsidRPr="00612E00">
        <w:rPr>
          <w:b/>
          <w:bCs/>
          <w:color w:val="000000" w:themeColor="text1"/>
        </w:rPr>
        <w:t>of</w:t>
      </w:r>
      <w:proofErr w:type="gramEnd"/>
      <w:r w:rsidRPr="00612E00">
        <w:rPr>
          <w:b/>
          <w:bCs/>
          <w:color w:val="000000" w:themeColor="text1"/>
        </w:rPr>
        <w:t xml:space="preserve"> Organization Committee (2026)</w:t>
      </w:r>
    </w:p>
    <w:p w14:paraId="5AFA6643" w14:textId="77777777" w:rsidR="00612E00" w:rsidRPr="00612E00" w:rsidRDefault="00612E00" w:rsidP="00612E00">
      <w:pPr>
        <w:pStyle w:val="Compact"/>
        <w:numPr>
          <w:ilvl w:val="0"/>
          <w:numId w:val="10"/>
        </w:numPr>
      </w:pPr>
      <w:r w:rsidRPr="00612E00">
        <w:rPr>
          <w:rStyle w:val="Strong"/>
          <w:color w:val="000000"/>
        </w:rPr>
        <w:t>Chairman:</w:t>
      </w:r>
      <w:r w:rsidRPr="00612E00">
        <w:rPr>
          <w:rStyle w:val="apple-converted-space"/>
          <w:color w:val="000000"/>
        </w:rPr>
        <w:t> </w:t>
      </w:r>
      <w:r w:rsidRPr="00612E00">
        <w:rPr>
          <w:color w:val="000000"/>
        </w:rPr>
        <w:t xml:space="preserve">Simon Allie, </w:t>
      </w:r>
      <w:proofErr w:type="spellStart"/>
      <w:r w:rsidRPr="00612E00">
        <w:rPr>
          <w:color w:val="000000"/>
        </w:rPr>
        <w:t>UnionGOP</w:t>
      </w:r>
      <w:proofErr w:type="spellEnd"/>
      <w:r w:rsidRPr="00612E00">
        <w:rPr>
          <w:color w:val="000000"/>
        </w:rPr>
        <w:t xml:space="preserve"> Leadership Team</w:t>
      </w:r>
    </w:p>
    <w:p w14:paraId="01C12DED" w14:textId="75731505" w:rsidR="00C23520" w:rsidRPr="00612E00" w:rsidRDefault="00612E00" w:rsidP="00612E00">
      <w:pPr>
        <w:pStyle w:val="Compact"/>
        <w:numPr>
          <w:ilvl w:val="0"/>
          <w:numId w:val="10"/>
        </w:numPr>
      </w:pPr>
      <w:r w:rsidRPr="00612E00">
        <w:rPr>
          <w:rStyle w:val="Strong"/>
          <w:color w:val="000000"/>
        </w:rPr>
        <w:t>Committee Members:</w:t>
      </w:r>
      <w:r w:rsidRPr="00612E00">
        <w:rPr>
          <w:rStyle w:val="apple-converted-space"/>
          <w:color w:val="000000"/>
        </w:rPr>
        <w:t> </w:t>
      </w:r>
      <w:r w:rsidRPr="00612E00">
        <w:rPr>
          <w:color w:val="000000"/>
        </w:rPr>
        <w:t xml:space="preserve">Bob Dunn, Chairman, </w:t>
      </w:r>
      <w:proofErr w:type="spellStart"/>
      <w:r w:rsidRPr="00612E00">
        <w:rPr>
          <w:color w:val="000000"/>
        </w:rPr>
        <w:t>UnionGOP</w:t>
      </w:r>
      <w:proofErr w:type="spellEnd"/>
      <w:r w:rsidRPr="00612E00">
        <w:rPr>
          <w:color w:val="000000"/>
        </w:rPr>
        <w:t xml:space="preserve">; Errol </w:t>
      </w:r>
      <w:proofErr w:type="spellStart"/>
      <w:r w:rsidRPr="00612E00">
        <w:rPr>
          <w:color w:val="000000"/>
        </w:rPr>
        <w:t>Wedra</w:t>
      </w:r>
      <w:proofErr w:type="spellEnd"/>
      <w:r w:rsidRPr="00612E00">
        <w:rPr>
          <w:color w:val="000000"/>
        </w:rPr>
        <w:t xml:space="preserve">, Vice Chairman, </w:t>
      </w:r>
      <w:proofErr w:type="spellStart"/>
      <w:r w:rsidRPr="00612E00">
        <w:rPr>
          <w:color w:val="000000"/>
        </w:rPr>
        <w:t>UnionGOP</w:t>
      </w:r>
      <w:proofErr w:type="spellEnd"/>
      <w:r w:rsidRPr="00612E00">
        <w:rPr>
          <w:color w:val="000000"/>
        </w:rPr>
        <w:t xml:space="preserve">; Erin LeCroy, Secretary, </w:t>
      </w:r>
      <w:proofErr w:type="spellStart"/>
      <w:r w:rsidRPr="00612E00">
        <w:rPr>
          <w:color w:val="000000"/>
        </w:rPr>
        <w:t>UnionGOP</w:t>
      </w:r>
      <w:proofErr w:type="spellEnd"/>
      <w:r w:rsidRPr="00612E00">
        <w:rPr>
          <w:color w:val="000000"/>
        </w:rPr>
        <w:t>; and Nikki Tuttle, Chairman, Young Republicans of Union County</w:t>
      </w:r>
      <w:bookmarkEnd w:id="0"/>
      <w:bookmarkEnd w:id="46"/>
    </w:p>
    <w:sectPr w:rsidR="00C23520" w:rsidRPr="00612E00" w:rsidSect="0057134D">
      <w:footerReference w:type="even" r:id="rId8"/>
      <w:footerReference w:type="default" r:id="rId9"/>
      <w:footnotePr>
        <w:numRestart w:val="eachSect"/>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25B0" w14:textId="77777777" w:rsidR="00D24344" w:rsidRDefault="00D24344" w:rsidP="0057134D">
      <w:pPr>
        <w:spacing w:after="0"/>
      </w:pPr>
      <w:r>
        <w:separator/>
      </w:r>
    </w:p>
  </w:endnote>
  <w:endnote w:type="continuationSeparator" w:id="0">
    <w:p w14:paraId="15B46A1B" w14:textId="77777777" w:rsidR="00D24344" w:rsidRDefault="00D24344" w:rsidP="005713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4887938"/>
      <w:docPartObj>
        <w:docPartGallery w:val="Page Numbers (Bottom of Page)"/>
        <w:docPartUnique/>
      </w:docPartObj>
    </w:sdtPr>
    <w:sdtEndPr>
      <w:rPr>
        <w:rStyle w:val="PageNumber"/>
      </w:rPr>
    </w:sdtEndPr>
    <w:sdtContent>
      <w:p w14:paraId="46ED0E6E" w14:textId="7693B5DF" w:rsidR="0057134D" w:rsidRDefault="0057134D" w:rsidP="007C05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C12862" w14:textId="77777777" w:rsidR="0057134D" w:rsidRDefault="0057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9385"/>
      <w:docPartObj>
        <w:docPartGallery w:val="Page Numbers (Bottom of Page)"/>
        <w:docPartUnique/>
      </w:docPartObj>
    </w:sdtPr>
    <w:sdtEndPr>
      <w:rPr>
        <w:rStyle w:val="PageNumber"/>
      </w:rPr>
    </w:sdtEndPr>
    <w:sdtContent>
      <w:p w14:paraId="138FA9AD" w14:textId="2206BEAA" w:rsidR="0057134D" w:rsidRDefault="0057134D" w:rsidP="007C05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D6B3FB" w14:textId="35081EBB" w:rsidR="0057134D" w:rsidRDefault="0057134D">
    <w:pPr>
      <w:pStyle w:val="Footer"/>
      <w:tabs>
        <w:tab w:val="clear" w:pos="4680"/>
        <w:tab w:val="clear" w:pos="9360"/>
      </w:tabs>
      <w:jc w:val="center"/>
      <w:rPr>
        <w:caps/>
        <w:noProof/>
        <w:color w:val="156082" w:themeColor="accent1"/>
      </w:rPr>
    </w:pPr>
  </w:p>
  <w:p w14:paraId="424ACCAC" w14:textId="77777777" w:rsidR="0057134D" w:rsidRDefault="00571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23B9" w14:textId="77777777" w:rsidR="00D24344" w:rsidRDefault="00D24344" w:rsidP="0057134D">
      <w:pPr>
        <w:spacing w:after="0"/>
      </w:pPr>
      <w:r>
        <w:separator/>
      </w:r>
    </w:p>
  </w:footnote>
  <w:footnote w:type="continuationSeparator" w:id="0">
    <w:p w14:paraId="6791F21E" w14:textId="77777777" w:rsidR="00D24344" w:rsidRDefault="00D24344" w:rsidP="005713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A3AA23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0A4A16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84586877">
    <w:abstractNumId w:val="0"/>
  </w:num>
  <w:num w:numId="2" w16cid:durableId="999623730">
    <w:abstractNumId w:val="1"/>
  </w:num>
  <w:num w:numId="3" w16cid:durableId="2069760511">
    <w:abstractNumId w:val="1"/>
  </w:num>
  <w:num w:numId="4" w16cid:durableId="1823427243">
    <w:abstractNumId w:val="1"/>
  </w:num>
  <w:num w:numId="5" w16cid:durableId="686058767">
    <w:abstractNumId w:val="1"/>
  </w:num>
  <w:num w:numId="6" w16cid:durableId="1437097236">
    <w:abstractNumId w:val="1"/>
  </w:num>
  <w:num w:numId="7" w16cid:durableId="1081833537">
    <w:abstractNumId w:val="1"/>
  </w:num>
  <w:num w:numId="8" w16cid:durableId="1350331817">
    <w:abstractNumId w:val="1"/>
  </w:num>
  <w:num w:numId="9" w16cid:durableId="1349065161">
    <w:abstractNumId w:val="1"/>
  </w:num>
  <w:num w:numId="10" w16cid:durableId="7694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20"/>
    <w:rsid w:val="000858E2"/>
    <w:rsid w:val="00087A63"/>
    <w:rsid w:val="00093098"/>
    <w:rsid w:val="000D58B5"/>
    <w:rsid w:val="001161D6"/>
    <w:rsid w:val="00122301"/>
    <w:rsid w:val="001822A1"/>
    <w:rsid w:val="00184BD2"/>
    <w:rsid w:val="0022600C"/>
    <w:rsid w:val="002872E4"/>
    <w:rsid w:val="0029278E"/>
    <w:rsid w:val="002B0133"/>
    <w:rsid w:val="002C7661"/>
    <w:rsid w:val="00335A8A"/>
    <w:rsid w:val="00365D23"/>
    <w:rsid w:val="004327D9"/>
    <w:rsid w:val="00434E0A"/>
    <w:rsid w:val="0044260E"/>
    <w:rsid w:val="00471D40"/>
    <w:rsid w:val="00475290"/>
    <w:rsid w:val="004E3C57"/>
    <w:rsid w:val="004F3F12"/>
    <w:rsid w:val="0057134D"/>
    <w:rsid w:val="005A4865"/>
    <w:rsid w:val="005D0217"/>
    <w:rsid w:val="00612E00"/>
    <w:rsid w:val="006523DF"/>
    <w:rsid w:val="006563B6"/>
    <w:rsid w:val="00664E80"/>
    <w:rsid w:val="006749E1"/>
    <w:rsid w:val="00690390"/>
    <w:rsid w:val="006D53C1"/>
    <w:rsid w:val="006E7D27"/>
    <w:rsid w:val="006F47E4"/>
    <w:rsid w:val="00797607"/>
    <w:rsid w:val="00802DB8"/>
    <w:rsid w:val="00803CA8"/>
    <w:rsid w:val="008607E3"/>
    <w:rsid w:val="008C56A3"/>
    <w:rsid w:val="00937EB5"/>
    <w:rsid w:val="009E35BC"/>
    <w:rsid w:val="00A00F37"/>
    <w:rsid w:val="00A75D66"/>
    <w:rsid w:val="00A80D0B"/>
    <w:rsid w:val="00B001A8"/>
    <w:rsid w:val="00B05601"/>
    <w:rsid w:val="00B35E2B"/>
    <w:rsid w:val="00B9704B"/>
    <w:rsid w:val="00BB1E43"/>
    <w:rsid w:val="00BE0F97"/>
    <w:rsid w:val="00C22C38"/>
    <w:rsid w:val="00C23520"/>
    <w:rsid w:val="00C72D12"/>
    <w:rsid w:val="00C86EDA"/>
    <w:rsid w:val="00D24344"/>
    <w:rsid w:val="00D766F2"/>
    <w:rsid w:val="00DB2FCE"/>
    <w:rsid w:val="00E32657"/>
    <w:rsid w:val="00E71E85"/>
    <w:rsid w:val="00EB4308"/>
    <w:rsid w:val="00EC3098"/>
    <w:rsid w:val="00EF6985"/>
    <w:rsid w:val="00FA2515"/>
    <w:rsid w:val="00FE3C7B"/>
    <w:rsid w:val="00FE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15F97C7"/>
  <w15:docId w15:val="{31CD7C85-49B7-FB4E-8573-CA43B683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612E00"/>
    <w:rPr>
      <w:b/>
      <w:bCs/>
    </w:rPr>
  </w:style>
  <w:style w:type="character" w:customStyle="1" w:styleId="apple-converted-space">
    <w:name w:val="apple-converted-space"/>
    <w:basedOn w:val="DefaultParagraphFont"/>
    <w:rsid w:val="00612E00"/>
  </w:style>
  <w:style w:type="paragraph" w:styleId="NormalWeb">
    <w:name w:val="Normal (Web)"/>
    <w:basedOn w:val="Normal"/>
    <w:uiPriority w:val="99"/>
    <w:unhideWhenUsed/>
    <w:rsid w:val="0022600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rsid w:val="0057134D"/>
    <w:pPr>
      <w:tabs>
        <w:tab w:val="center" w:pos="4680"/>
        <w:tab w:val="right" w:pos="9360"/>
      </w:tabs>
      <w:spacing w:after="0"/>
    </w:pPr>
  </w:style>
  <w:style w:type="character" w:customStyle="1" w:styleId="HeaderChar">
    <w:name w:val="Header Char"/>
    <w:basedOn w:val="DefaultParagraphFont"/>
    <w:link w:val="Header"/>
    <w:rsid w:val="0057134D"/>
  </w:style>
  <w:style w:type="paragraph" w:styleId="Footer">
    <w:name w:val="footer"/>
    <w:basedOn w:val="Normal"/>
    <w:link w:val="FooterChar"/>
    <w:uiPriority w:val="99"/>
    <w:rsid w:val="0057134D"/>
    <w:pPr>
      <w:tabs>
        <w:tab w:val="center" w:pos="4680"/>
        <w:tab w:val="right" w:pos="9360"/>
      </w:tabs>
      <w:spacing w:after="0"/>
    </w:pPr>
  </w:style>
  <w:style w:type="character" w:customStyle="1" w:styleId="FooterChar">
    <w:name w:val="Footer Char"/>
    <w:basedOn w:val="DefaultParagraphFont"/>
    <w:link w:val="Footer"/>
    <w:uiPriority w:val="99"/>
    <w:rsid w:val="0057134D"/>
  </w:style>
  <w:style w:type="character" w:styleId="PageNumber">
    <w:name w:val="page number"/>
    <w:basedOn w:val="DefaultParagraphFont"/>
    <w:rsid w:val="0057134D"/>
  </w:style>
  <w:style w:type="paragraph" w:styleId="Revision">
    <w:name w:val="Revision"/>
    <w:hidden/>
    <w:rsid w:val="006523DF"/>
    <w:pPr>
      <w:spacing w:after="0"/>
    </w:pPr>
  </w:style>
  <w:style w:type="character" w:styleId="CommentReference">
    <w:name w:val="annotation reference"/>
    <w:basedOn w:val="DefaultParagraphFont"/>
    <w:rsid w:val="006523DF"/>
    <w:rPr>
      <w:sz w:val="16"/>
      <w:szCs w:val="16"/>
    </w:rPr>
  </w:style>
  <w:style w:type="paragraph" w:styleId="CommentText">
    <w:name w:val="annotation text"/>
    <w:basedOn w:val="Normal"/>
    <w:link w:val="CommentTextChar"/>
    <w:rsid w:val="006523DF"/>
    <w:rPr>
      <w:sz w:val="20"/>
      <w:szCs w:val="20"/>
    </w:rPr>
  </w:style>
  <w:style w:type="character" w:customStyle="1" w:styleId="CommentTextChar">
    <w:name w:val="Comment Text Char"/>
    <w:basedOn w:val="DefaultParagraphFont"/>
    <w:link w:val="CommentText"/>
    <w:rsid w:val="006523DF"/>
    <w:rPr>
      <w:sz w:val="20"/>
      <w:szCs w:val="20"/>
    </w:rPr>
  </w:style>
  <w:style w:type="paragraph" w:styleId="CommentSubject">
    <w:name w:val="annotation subject"/>
    <w:basedOn w:val="CommentText"/>
    <w:next w:val="CommentText"/>
    <w:link w:val="CommentSubjectChar"/>
    <w:rsid w:val="006523DF"/>
    <w:rPr>
      <w:b/>
      <w:bCs/>
    </w:rPr>
  </w:style>
  <w:style w:type="character" w:customStyle="1" w:styleId="CommentSubjectChar">
    <w:name w:val="Comment Subject Char"/>
    <w:basedOn w:val="CommentTextChar"/>
    <w:link w:val="CommentSubject"/>
    <w:rsid w:val="00652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5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28909-7F56-E746-8685-EA90F0A0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Dunn</dc:creator>
  <cp:keywords/>
  <cp:lastModifiedBy>Erin LeCroy</cp:lastModifiedBy>
  <cp:revision>2</cp:revision>
  <cp:lastPrinted>2026-02-10T21:02:00Z</cp:lastPrinted>
  <dcterms:created xsi:type="dcterms:W3CDTF">2026-03-25T15:44:00Z</dcterms:created>
  <dcterms:modified xsi:type="dcterms:W3CDTF">2026-03-25T15:44:00Z</dcterms:modified>
</cp:coreProperties>
</file>