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5FC6" w14:textId="77412A2F" w:rsidR="004B647B" w:rsidRDefault="00BD4AA3">
      <w:r>
        <w:rPr>
          <w:bCs/>
        </w:rPr>
        <w:t xml:space="preserve">Julian </w:t>
      </w:r>
      <w:r>
        <w:rPr>
          <w:bCs/>
        </w:rPr>
        <w:t xml:space="preserve">Gardner AM </w:t>
      </w:r>
      <w:r>
        <w:rPr>
          <w:bCs/>
        </w:rPr>
        <w:t>is a prominent human rights lawyer who played a pivotal role in shaping and implementing Victoria’s Voluntary Assisted Dying (VAD) legislation. Prior to his work with VAD, he served as the Public Advocate of Victoria and served on numerous boards. In 2017 he sat on the VAD Ministerial Advisory Panel that was responsible for drafting the Victorian VAD legislation, and then Chaired the Victorian Implementation Task Force once the Victorian VAD Act 2017 had been passed. He was appointed as Chair of the Victorian Voluntary Assisted Dying Review Board in July 2019, and retired from that role this year.</w:t>
      </w:r>
    </w:p>
    <w:sectPr w:rsidR="004B647B" w:rsidSect="004B6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A3"/>
    <w:rsid w:val="000F1B2D"/>
    <w:rsid w:val="004B647B"/>
    <w:rsid w:val="007A2078"/>
    <w:rsid w:val="00AC1B45"/>
    <w:rsid w:val="00BD4AA3"/>
    <w:rsid w:val="00CF3A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F211"/>
  <w15:chartTrackingRefBased/>
  <w15:docId w15:val="{8E5AE262-02E6-49D8-99CA-6C838391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7B"/>
  </w:style>
  <w:style w:type="paragraph" w:styleId="Heading1">
    <w:name w:val="heading 1"/>
    <w:basedOn w:val="Normal"/>
    <w:next w:val="Normal"/>
    <w:link w:val="Heading1Char"/>
    <w:uiPriority w:val="9"/>
    <w:qFormat/>
    <w:rsid w:val="00BD4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A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A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4A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D4A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4A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4A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4A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A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A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A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A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D4A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D4A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4A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4A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4A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4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A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A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4AA3"/>
    <w:pPr>
      <w:spacing w:before="160"/>
      <w:jc w:val="center"/>
    </w:pPr>
    <w:rPr>
      <w:i/>
      <w:iCs/>
      <w:color w:val="404040" w:themeColor="text1" w:themeTint="BF"/>
    </w:rPr>
  </w:style>
  <w:style w:type="character" w:customStyle="1" w:styleId="QuoteChar">
    <w:name w:val="Quote Char"/>
    <w:basedOn w:val="DefaultParagraphFont"/>
    <w:link w:val="Quote"/>
    <w:uiPriority w:val="29"/>
    <w:rsid w:val="00BD4AA3"/>
    <w:rPr>
      <w:i/>
      <w:iCs/>
      <w:color w:val="404040" w:themeColor="text1" w:themeTint="BF"/>
    </w:rPr>
  </w:style>
  <w:style w:type="paragraph" w:styleId="ListParagraph">
    <w:name w:val="List Paragraph"/>
    <w:basedOn w:val="Normal"/>
    <w:uiPriority w:val="34"/>
    <w:qFormat/>
    <w:rsid w:val="00BD4AA3"/>
    <w:pPr>
      <w:ind w:left="720"/>
      <w:contextualSpacing/>
    </w:pPr>
  </w:style>
  <w:style w:type="character" w:styleId="IntenseEmphasis">
    <w:name w:val="Intense Emphasis"/>
    <w:basedOn w:val="DefaultParagraphFont"/>
    <w:uiPriority w:val="21"/>
    <w:qFormat/>
    <w:rsid w:val="00BD4AA3"/>
    <w:rPr>
      <w:i/>
      <w:iCs/>
      <w:color w:val="2F5496" w:themeColor="accent1" w:themeShade="BF"/>
    </w:rPr>
  </w:style>
  <w:style w:type="paragraph" w:styleId="IntenseQuote">
    <w:name w:val="Intense Quote"/>
    <w:basedOn w:val="Normal"/>
    <w:next w:val="Normal"/>
    <w:link w:val="IntenseQuoteChar"/>
    <w:uiPriority w:val="30"/>
    <w:qFormat/>
    <w:rsid w:val="00BD4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AA3"/>
    <w:rPr>
      <w:i/>
      <w:iCs/>
      <w:color w:val="2F5496" w:themeColor="accent1" w:themeShade="BF"/>
    </w:rPr>
  </w:style>
  <w:style w:type="character" w:styleId="IntenseReference">
    <w:name w:val="Intense Reference"/>
    <w:basedOn w:val="DefaultParagraphFont"/>
    <w:uiPriority w:val="32"/>
    <w:qFormat/>
    <w:rsid w:val="00BD4A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531</Characters>
  <Application>Microsoft Office Word</Application>
  <DocSecurity>0</DocSecurity>
  <Lines>4</Lines>
  <Paragraphs>1</Paragraphs>
  <ScaleCrop>false</ScaleCrop>
  <Company>Grizli777</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DWDV Office</dc:creator>
  <cp:keywords/>
  <dc:description/>
  <cp:lastModifiedBy>DWDV Office</cp:lastModifiedBy>
  <cp:revision>1</cp:revision>
  <dcterms:created xsi:type="dcterms:W3CDTF">2025-10-16T03:13:00Z</dcterms:created>
  <dcterms:modified xsi:type="dcterms:W3CDTF">2025-10-16T03:14:00Z</dcterms:modified>
</cp:coreProperties>
</file>