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73CD" w14:textId="5A815931" w:rsidR="003E79C0" w:rsidRDefault="003E79C0" w:rsidP="003E79C0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6E020" wp14:editId="2F4790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0BDC56D8" w14:textId="1ADE58B2" w:rsidR="003E79C0" w:rsidRDefault="003E79C0" w:rsidP="003E79C0">
      <w:pPr>
        <w:pStyle w:val="NoSpacing"/>
        <w:rPr>
          <w:rFonts w:ascii="Arial Black" w:hAnsi="Arial Black"/>
          <w:sz w:val="28"/>
          <w:szCs w:val="28"/>
        </w:rPr>
      </w:pPr>
      <w:r w:rsidRPr="003E79C0">
        <w:rPr>
          <w:rFonts w:ascii="Arial Black" w:hAnsi="Arial Black"/>
          <w:sz w:val="28"/>
          <w:szCs w:val="28"/>
        </w:rPr>
        <w:t>Aaron Bernstine</w:t>
      </w:r>
      <w:r>
        <w:rPr>
          <w:rFonts w:ascii="Arial Black" w:hAnsi="Arial Black"/>
          <w:sz w:val="28"/>
          <w:szCs w:val="28"/>
        </w:rPr>
        <w:t xml:space="preserve"> (R)</w:t>
      </w:r>
    </w:p>
    <w:p w14:paraId="1EFC4801" w14:textId="77777777" w:rsidR="003E79C0" w:rsidRDefault="003E79C0" w:rsidP="003E79C0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F242AFC" w14:textId="0B0BEFB1" w:rsidR="003E79C0" w:rsidRDefault="003E79C0" w:rsidP="003E79C0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District 8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6" w:history="1">
        <w:r w:rsidRPr="00EB5269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7B82FB13" w14:textId="5132F979" w:rsidR="003E79C0" w:rsidRDefault="003E79C0" w:rsidP="003E79C0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(Formerly </w:t>
      </w:r>
      <w:hyperlink r:id="rId7" w:history="1">
        <w:r w:rsidRPr="00D8299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10</w:t>
        </w:r>
      </w:hyperlink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)</w:t>
      </w:r>
    </w:p>
    <w:p w14:paraId="615B0F6D" w14:textId="77777777" w:rsidR="003E79C0" w:rsidRDefault="003E79C0" w:rsidP="003E79C0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5D7CF91" w14:textId="334E7214" w:rsidR="003E79C0" w:rsidRDefault="00AE3454" w:rsidP="003E79C0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3E79C0" w:rsidRPr="00D82993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3E79C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3E79C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3E79C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</w:p>
    <w:p w14:paraId="777955BC" w14:textId="04DAF7D9" w:rsidR="002D6A3B" w:rsidRDefault="002D6A3B" w:rsidP="003E79C0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0555CD0" w14:textId="77777777" w:rsidR="002D6A3B" w:rsidRPr="004B4D01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4B4D01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The Representative is </w:t>
      </w:r>
      <w:r w:rsidRPr="004B4D01">
        <w:rPr>
          <w:rFonts w:ascii="inherit" w:eastAsia="Times New Roman" w:hAnsi="inherit" w:cs="Segoe UI Historic"/>
          <w:b/>
          <w:bCs/>
          <w:i/>
          <w:iCs/>
          <w:color w:val="050505"/>
          <w:sz w:val="20"/>
          <w:szCs w:val="20"/>
        </w:rPr>
        <w:t>not</w:t>
      </w:r>
      <w:r w:rsidRPr="004B4D01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 on the State Government Committee. </w:t>
      </w:r>
    </w:p>
    <w:p w14:paraId="55D662A4" w14:textId="77777777" w:rsidR="002D6A3B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C930792" w14:textId="77777777" w:rsidR="002D6A3B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4F962549" w14:textId="451B0E76" w:rsidR="002D6A3B" w:rsidRPr="00DE5F4D" w:rsidRDefault="002D6A3B" w:rsidP="002D6A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DE5F4D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Signed</w:t>
      </w:r>
      <w:r w:rsidR="00EB5957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 the</w:t>
      </w:r>
      <w:r w:rsidRPr="00DE5F4D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 letter to object</w:t>
      </w:r>
      <w:r w:rsidR="00EB5957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 to the</w:t>
      </w:r>
      <w:r w:rsidR="00AE3454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 xml:space="preserve"> Electoral College votes</w:t>
      </w:r>
    </w:p>
    <w:p w14:paraId="4E2132AB" w14:textId="77777777" w:rsidR="002D6A3B" w:rsidRPr="00DE5F4D" w:rsidRDefault="002D6A3B" w:rsidP="002D6A3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DE5F4D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Joined Texas Amicus Brief</w:t>
      </w:r>
    </w:p>
    <w:p w14:paraId="5F62FEB2" w14:textId="4E298DE0" w:rsidR="002D6A3B" w:rsidRDefault="002D6A3B" w:rsidP="003E79C0"/>
    <w:p w14:paraId="1BC0B859" w14:textId="688A7E1F" w:rsidR="002D6A3B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30AE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241553F0" w14:textId="6141EE82" w:rsidR="001006A4" w:rsidRDefault="001006A4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9DE476E" w14:textId="47D7A6EA" w:rsidR="00AB0BC5" w:rsidRPr="00523A52" w:rsidRDefault="00FB5AFA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  <w:r>
        <w:rPr>
          <w:rFonts w:ascii="inherit" w:eastAsia="Times New Roman" w:hAnsi="inherit" w:cs="Segoe UI Historic"/>
          <w:color w:val="050505"/>
          <w:sz w:val="20"/>
          <w:szCs w:val="20"/>
        </w:rPr>
        <w:t>The Representative c</w:t>
      </w:r>
      <w:r w:rsidR="001006A4" w:rsidRPr="00523A52">
        <w:rPr>
          <w:rFonts w:ascii="inherit" w:eastAsia="Times New Roman" w:hAnsi="inherit" w:cs="Segoe UI Historic"/>
          <w:color w:val="050505"/>
          <w:sz w:val="20"/>
          <w:szCs w:val="20"/>
        </w:rPr>
        <w:t>laim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>ed</w:t>
      </w:r>
      <w:r w:rsidR="001006A4"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 that former President was not responsible for January 6</w:t>
      </w:r>
      <w:r w:rsidR="001006A4" w:rsidRPr="00523A52">
        <w:rPr>
          <w:rFonts w:ascii="inherit" w:eastAsia="Times New Roman" w:hAnsi="inherit" w:cs="Segoe UI Historic"/>
          <w:color w:val="050505"/>
          <w:sz w:val="20"/>
          <w:szCs w:val="20"/>
          <w:vertAlign w:val="superscript"/>
        </w:rPr>
        <w:t>th</w:t>
      </w:r>
      <w:r w:rsidR="001006A4"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9" w:history="1">
        <w:r w:rsidR="001006A4" w:rsidRPr="00523A52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  <w:r w:rsidR="001006A4"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, </w:t>
      </w:r>
      <w:hyperlink r:id="rId10" w:history="1">
        <w:r w:rsidR="001006A4" w:rsidRPr="00523A52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</w:p>
    <w:p w14:paraId="772180D2" w14:textId="5B57DFC4" w:rsidR="00AB0BC5" w:rsidRPr="00523A52" w:rsidRDefault="00AB0BC5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55303632" w14:textId="16174EC4" w:rsidR="00AB0BC5" w:rsidRPr="00523A52" w:rsidRDefault="00784465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12/31/2020: </w:t>
      </w:r>
      <w:r w:rsidR="00AB0BC5"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There are literally HUNDREDS of letters asking for asking for investigation into election fraud. I have signed on to several. </w:t>
      </w:r>
      <w:hyperlink r:id="rId11" w:history="1">
        <w:r w:rsidR="00AB0BC5" w:rsidRPr="00523A52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</w:p>
    <w:p w14:paraId="173582E8" w14:textId="7AEBBF9E" w:rsidR="00784465" w:rsidRPr="00523A52" w:rsidRDefault="00784465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4122F939" w14:textId="2D4BD384" w:rsidR="00784465" w:rsidRPr="00523A52" w:rsidRDefault="00784465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One thing is certain about the integrity of the process in Pennsylvania for the most recent election; there are too many questions and not enough answers. Therefore, I have joined many members of the General Assembly in urging the United States Congress to declare the selection of presidential electors in this Commonwealth to be in dispute. </w:t>
      </w:r>
      <w:hyperlink r:id="rId12" w:history="1">
        <w:r w:rsidRPr="00523A52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</w:p>
    <w:p w14:paraId="50FE2FEA" w14:textId="4281105B" w:rsidR="00523A52" w:rsidRPr="00523A52" w:rsidRDefault="00523A52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6C5D3F8F" w14:textId="2B3CAD84" w:rsidR="00523A52" w:rsidRPr="00523A52" w:rsidRDefault="00523A52" w:rsidP="00AB0BC5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Bernstine cited restoring election integrity as a top priority, recently winning a lawsuit that asked the court to strike down Act 77 and rule no-excuse mail-in voting unconstitutional. </w:t>
      </w:r>
      <w:hyperlink r:id="rId13" w:history="1">
        <w:r w:rsidRPr="00523A52">
          <w:rPr>
            <w:rStyle w:val="Hyperlink"/>
            <w:rFonts w:ascii="inherit" w:eastAsia="Times New Roman" w:hAnsi="inherit" w:cs="Segoe UI Historic"/>
            <w:sz w:val="20"/>
            <w:szCs w:val="20"/>
          </w:rPr>
          <w:t>New Castle News</w:t>
        </w:r>
      </w:hyperlink>
      <w:r w:rsidRPr="00523A52">
        <w:rPr>
          <w:rFonts w:ascii="inherit" w:eastAsia="Times New Roman" w:hAnsi="inherit" w:cs="Segoe UI Historic"/>
          <w:color w:val="050505"/>
          <w:sz w:val="20"/>
          <w:szCs w:val="20"/>
        </w:rPr>
        <w:t xml:space="preserve"> (The PA Supreme Court overturned the Act 77 decision)</w:t>
      </w:r>
    </w:p>
    <w:p w14:paraId="18B74B12" w14:textId="77777777" w:rsidR="00AB0BC5" w:rsidRDefault="00AB0BC5" w:rsidP="003E79C0"/>
    <w:p w14:paraId="610818AB" w14:textId="77777777" w:rsidR="002D6A3B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60E6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0EA743DF" w14:textId="47FA3807" w:rsidR="002D6A3B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72A804A3" w14:textId="77777777" w:rsidR="002D6A3B" w:rsidRPr="002D6A3B" w:rsidRDefault="002D6A3B" w:rsidP="002D6A3B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D6A3B">
        <w:rPr>
          <w:rFonts w:ascii="inherit" w:eastAsia="Times New Roman" w:hAnsi="inherit" w:cs="Segoe UI Historic"/>
          <w:color w:val="050505"/>
          <w:sz w:val="20"/>
          <w:szCs w:val="20"/>
        </w:rPr>
        <w:t>A few minutes ago, Joe Biden was sworn in as President. I did not vote for him and I campaigned hard for President Trump. That being said, I wish him well in taking on the most difficult job in the world.</w:t>
      </w:r>
    </w:p>
    <w:p w14:paraId="00BAAE56" w14:textId="14BED629" w:rsidR="00AB0BC5" w:rsidRPr="002D6A3B" w:rsidRDefault="002D6A3B" w:rsidP="002D6A3B">
      <w:pPr>
        <w:shd w:val="clear" w:color="auto" w:fill="FFFFFF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2D6A3B">
        <w:rPr>
          <w:rFonts w:ascii="inherit" w:eastAsia="Times New Roman" w:hAnsi="inherit" w:cs="Segoe UI Historic"/>
          <w:color w:val="050505"/>
          <w:sz w:val="20"/>
          <w:szCs w:val="20"/>
        </w:rPr>
        <w:t>I will do everything in my power to work with the President and his administration to help our area. That has been, and always be, my only priority.</w:t>
      </w:r>
      <w:r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  <w:hyperlink r:id="rId14" w:history="1">
        <w:r w:rsidRPr="002D6A3B">
          <w:rPr>
            <w:rStyle w:val="Hyperlink"/>
            <w:rFonts w:ascii="inherit" w:eastAsia="Times New Roman" w:hAnsi="inherit" w:cs="Segoe UI Historic"/>
            <w:sz w:val="20"/>
            <w:szCs w:val="20"/>
          </w:rPr>
          <w:t>Facebook</w:t>
        </w:r>
      </w:hyperlink>
    </w:p>
    <w:p w14:paraId="41E37D21" w14:textId="77777777" w:rsidR="002D6A3B" w:rsidRPr="004B4D01" w:rsidRDefault="002D6A3B" w:rsidP="002D6A3B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</w:p>
    <w:p w14:paraId="4F4440E4" w14:textId="77777777" w:rsidR="002D6A3B" w:rsidRPr="00CD49EB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087A45DF" w14:textId="77777777" w:rsidR="002D6A3B" w:rsidRPr="004B4D01" w:rsidRDefault="002D6A3B" w:rsidP="002D6A3B">
      <w:pPr>
        <w:shd w:val="clear" w:color="auto" w:fill="FFFFFF"/>
        <w:rPr>
          <w:rFonts w:ascii="inherit" w:eastAsia="Times New Roman" w:hAnsi="inherit" w:cs="Segoe UI Historic"/>
          <w:b/>
          <w:bCs/>
          <w:sz w:val="20"/>
          <w:szCs w:val="20"/>
        </w:rPr>
      </w:pPr>
    </w:p>
    <w:p w14:paraId="55D723B9" w14:textId="77777777" w:rsidR="002D6A3B" w:rsidRPr="004B4D01" w:rsidRDefault="002D6A3B" w:rsidP="002D6A3B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  <w:r w:rsidRPr="004B4D01">
        <w:rPr>
          <w:rFonts w:ascii="inherit" w:eastAsia="Times New Roman" w:hAnsi="inherit" w:cs="Segoe UI Historic"/>
          <w:sz w:val="20"/>
          <w:szCs w:val="20"/>
        </w:rPr>
        <w:t>The Representative is not a co-sponsor of HB 1369 (Open Primaries). No public statements on this legislation have been found.</w:t>
      </w:r>
    </w:p>
    <w:p w14:paraId="39825463" w14:textId="77777777" w:rsidR="002D6A3B" w:rsidRPr="004B4D01" w:rsidRDefault="002D6A3B" w:rsidP="002D6A3B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</w:p>
    <w:p w14:paraId="57EC2E2F" w14:textId="51D9618A" w:rsidR="002D6A3B" w:rsidRDefault="002D6A3B" w:rsidP="002D6A3B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  <w:r w:rsidRPr="004B4D01">
        <w:rPr>
          <w:rFonts w:ascii="inherit" w:eastAsia="Times New Roman" w:hAnsi="inherit" w:cs="Segoe UI Historic"/>
          <w:sz w:val="20"/>
          <w:szCs w:val="20"/>
        </w:rPr>
        <w:t>No public statements were found from the Representative on Ranked Choice Voting.</w:t>
      </w:r>
    </w:p>
    <w:p w14:paraId="1B7FDB01" w14:textId="1301701C" w:rsidR="00523A52" w:rsidRDefault="00523A52" w:rsidP="002D6A3B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</w:p>
    <w:p w14:paraId="3936A53C" w14:textId="3FE65A33" w:rsidR="00523A52" w:rsidRPr="004B4D01" w:rsidRDefault="00523A52" w:rsidP="002D6A3B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  <w:r>
        <w:rPr>
          <w:rFonts w:ascii="inherit" w:eastAsia="Times New Roman" w:hAnsi="inherit" w:cs="Segoe UI Historic"/>
          <w:sz w:val="20"/>
          <w:szCs w:val="20"/>
        </w:rPr>
        <w:t>The Representative faced calls to resign after video surfaced</w:t>
      </w:r>
      <w:r w:rsidRPr="00523A52">
        <w:t xml:space="preserve"> </w:t>
      </w:r>
      <w:r w:rsidRPr="00523A52">
        <w:rPr>
          <w:rFonts w:ascii="inherit" w:eastAsia="Times New Roman" w:hAnsi="inherit" w:cs="Segoe UI Historic"/>
          <w:sz w:val="20"/>
          <w:szCs w:val="20"/>
        </w:rPr>
        <w:t>showing him telling his 5-year-old son how to smoke a cigar as well as engaging another child in an adult social media game.</w:t>
      </w:r>
      <w:r>
        <w:rPr>
          <w:rFonts w:ascii="inherit" w:eastAsia="Times New Roman" w:hAnsi="inherit" w:cs="Segoe UI Historic"/>
          <w:sz w:val="20"/>
          <w:szCs w:val="20"/>
        </w:rPr>
        <w:t xml:space="preserve"> </w:t>
      </w:r>
      <w:hyperlink r:id="rId15" w:history="1">
        <w:r w:rsidRPr="00523A52">
          <w:rPr>
            <w:rStyle w:val="Hyperlink"/>
            <w:rFonts w:ascii="inherit" w:eastAsia="Times New Roman" w:hAnsi="inherit" w:cs="Segoe UI Historic"/>
            <w:sz w:val="20"/>
            <w:szCs w:val="20"/>
          </w:rPr>
          <w:t>New Castle News</w:t>
        </w:r>
      </w:hyperlink>
    </w:p>
    <w:p w14:paraId="2007A9C1" w14:textId="77777777" w:rsidR="002D6A3B" w:rsidRDefault="002D6A3B" w:rsidP="003E79C0"/>
    <w:sectPr w:rsidR="002D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B44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89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0"/>
    <w:rsid w:val="001006A4"/>
    <w:rsid w:val="002C7FA5"/>
    <w:rsid w:val="002D6A3B"/>
    <w:rsid w:val="003E79C0"/>
    <w:rsid w:val="00523A52"/>
    <w:rsid w:val="00784465"/>
    <w:rsid w:val="00AB0BC5"/>
    <w:rsid w:val="00AE3454"/>
    <w:rsid w:val="00BE6FC8"/>
    <w:rsid w:val="00D82993"/>
    <w:rsid w:val="00E158BA"/>
    <w:rsid w:val="00EB5269"/>
    <w:rsid w:val="00EB5957"/>
    <w:rsid w:val="00FB5AFA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AFF"/>
  <w15:chartTrackingRefBased/>
  <w15:docId w15:val="{5A6226D6-2DB5-40F2-856D-B1244B5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9C0"/>
  </w:style>
  <w:style w:type="character" w:styleId="Hyperlink">
    <w:name w:val="Hyperlink"/>
    <w:basedOn w:val="DefaultParagraphFont"/>
    <w:uiPriority w:val="99"/>
    <w:unhideWhenUsed/>
    <w:rsid w:val="00D82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A3B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Aaron_Bernstine" TargetMode="External"/><Relationship Id="rId13" Type="http://schemas.openxmlformats.org/officeDocument/2006/relationships/hyperlink" Target="https://www.ncnewsonline.com/news/local_news/state-rep-bernstine-to-seek-reelection/article_12fd9572-8768-11ec-bb8c-0338ec44e35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home/member_information/house_bio.cfm?id=1742" TargetMode="External"/><Relationship Id="rId12" Type="http://schemas.openxmlformats.org/officeDocument/2006/relationships/hyperlink" Target="https://www.facebook.com/AaronForStateRep/posts/pfbid02b4QCxXZ3iSoSrxcR223XCbKYyA4W952JeiT1ajorxpLBDmnkP7MDcDgnBAgh1mW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pbernstine.com/NewsGroup/All-News" TargetMode="External"/><Relationship Id="rId11" Type="http://schemas.openxmlformats.org/officeDocument/2006/relationships/hyperlink" Target="https://www.facebook.com/AaronForStateRep/posts/pfbid0RSSugKWe7FZJBoaRmYAvocZef3oG1LDCtiaMThQ3hzRPsW75Q3ocjU1z4H6gjegX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cnewsonline.com/news/local_news/opponents-call-for-bernstines-resignation/article_91dc09a4-f695-5f79-9991-c6da4ba464cb.html" TargetMode="External"/><Relationship Id="rId10" Type="http://schemas.openxmlformats.org/officeDocument/2006/relationships/hyperlink" Target="https://www.facebook.com/AaronForStateRep/posts/pfbid0Y7hw6yoU7BahzNHAHEu2DNfSZbW8GNqj7NnVHsUyVvPE2G8EerrJzy1zXqN8GgQ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aronForStateRep/posts/pfbid0E5N7tTKsEkuRDUGQQxQaBHSUNtq8eYU4bquVBQv6GbRe7ZdcAwF4nxtvNZEkEh4ul" TargetMode="External"/><Relationship Id="rId14" Type="http://schemas.openxmlformats.org/officeDocument/2006/relationships/hyperlink" Target="https://www.facebook.com/AaronForStateRep/posts/pfbid051JKUy8PSfMNpXFVb2NeG1LZxLm2NRVGKMijPLuwv4yYSKF4UL8vQ3uYCJxhQjWy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5</cp:revision>
  <dcterms:created xsi:type="dcterms:W3CDTF">2022-09-05T21:00:00Z</dcterms:created>
  <dcterms:modified xsi:type="dcterms:W3CDTF">2022-10-13T23:10:00Z</dcterms:modified>
</cp:coreProperties>
</file>