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Health System Funders for Housing Justice November Monthly Meeting</w:t>
      </w:r>
    </w:p>
    <w:p w:rsidR="00000000" w:rsidDel="00000000" w:rsidP="00000000" w:rsidRDefault="00000000" w:rsidRPr="00000000" w14:paraId="00000002">
      <w:pPr>
        <w:pStyle w:val="Subtitle"/>
        <w:rPr/>
      </w:pPr>
      <w:bookmarkStart w:colFirst="0" w:colLast="0" w:name="_heading=h.6388cj7kgxj4" w:id="0"/>
      <w:bookmarkEnd w:id="0"/>
      <w:r w:rsidDel="00000000" w:rsidR="00000000" w:rsidRPr="00000000">
        <w:rPr>
          <w:rtl w:val="0"/>
        </w:rPr>
        <w:t xml:space="preserve">November 15, 2021 | 2-3:30 ET / 1-2:30 CT / 12-1:30 MT / 11-12:30 PT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Call-In Instructions</w:t>
      </w:r>
    </w:p>
    <w:p w:rsidR="00000000" w:rsidDel="00000000" w:rsidP="00000000" w:rsidRDefault="00000000" w:rsidRPr="00000000" w14:paraId="00000005">
      <w:pPr>
        <w:rPr/>
      </w:pPr>
      <w:r w:rsidDel="00000000" w:rsidR="00000000" w:rsidRPr="00000000">
        <w:rPr>
          <w:color w:val="0563c1"/>
          <w:u w:val="single"/>
          <w:rtl w:val="0"/>
        </w:rPr>
        <w:t xml:space="preserve">https://us02web.zoom.us/j/83392508662</w:t>
      </w: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Note: If you plan to use your phone for audio, please be sure to connect your computer with your phone by entering your participant ID into your phone. You can find this information when you open the Zoom meeting room on your computer. If you use your computer for audio, disregard these instructions.</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7655"/>
        <w:tblGridChange w:id="0">
          <w:tblGrid>
            <w:gridCol w:w="1695"/>
            <w:gridCol w:w="7655"/>
          </w:tblGrid>
        </w:tblGridChange>
      </w:tblGrid>
      <w:tr>
        <w:trPr>
          <w:cantSplit w:val="0"/>
          <w:tblHeader w:val="0"/>
        </w:trPr>
        <w:tc>
          <w:tcPr>
            <w:shd w:fill="44546a" w:val="clear"/>
          </w:tcPr>
          <w:p w:rsidR="00000000" w:rsidDel="00000000" w:rsidP="00000000" w:rsidRDefault="00000000" w:rsidRPr="00000000" w14:paraId="00000009">
            <w:pPr>
              <w:rPr>
                <w:b w:val="1"/>
                <w:color w:val="ffffff"/>
              </w:rPr>
            </w:pPr>
            <w:r w:rsidDel="00000000" w:rsidR="00000000" w:rsidRPr="00000000">
              <w:rPr>
                <w:b w:val="1"/>
                <w:color w:val="ffffff"/>
                <w:rtl w:val="0"/>
              </w:rPr>
              <w:t xml:space="preserve">Time</w:t>
            </w:r>
          </w:p>
        </w:tc>
        <w:tc>
          <w:tcPr>
            <w:shd w:fill="44546a" w:val="clear"/>
          </w:tcPr>
          <w:p w:rsidR="00000000" w:rsidDel="00000000" w:rsidP="00000000" w:rsidRDefault="00000000" w:rsidRPr="00000000" w14:paraId="0000000A">
            <w:pPr>
              <w:rPr>
                <w:b w:val="1"/>
                <w:color w:val="ffffff"/>
              </w:rPr>
            </w:pPr>
            <w:r w:rsidDel="00000000" w:rsidR="00000000" w:rsidRPr="00000000">
              <w:rPr>
                <w:b w:val="1"/>
                <w:color w:val="ffffff"/>
                <w:rtl w:val="0"/>
              </w:rPr>
              <w:t xml:space="preserve">Agenda Item</w:t>
            </w:r>
          </w:p>
        </w:tc>
      </w:tr>
      <w:tr>
        <w:trPr>
          <w:cantSplit w:val="0"/>
          <w:tblHeader w:val="0"/>
        </w:trPr>
        <w:tc>
          <w:tcPr/>
          <w:p w:rsidR="00000000" w:rsidDel="00000000" w:rsidP="00000000" w:rsidRDefault="00000000" w:rsidRPr="00000000" w14:paraId="0000000B">
            <w:pPr>
              <w:rPr>
                <w:b w:val="1"/>
              </w:rPr>
            </w:pPr>
            <w:r w:rsidDel="00000000" w:rsidR="00000000" w:rsidRPr="00000000">
              <w:rPr>
                <w:b w:val="1"/>
                <w:rtl w:val="0"/>
              </w:rPr>
              <w:t xml:space="preserve">2:00 – 2:20</w:t>
            </w:r>
          </w:p>
        </w:tc>
        <w:tc>
          <w:tcPr/>
          <w:p w:rsidR="00000000" w:rsidDel="00000000" w:rsidP="00000000" w:rsidRDefault="00000000" w:rsidRPr="00000000" w14:paraId="0000000C">
            <w:pPr>
              <w:rPr/>
            </w:pPr>
            <w:r w:rsidDel="00000000" w:rsidR="00000000" w:rsidRPr="00000000">
              <w:rPr>
                <w:b w:val="1"/>
                <w:rtl w:val="0"/>
              </w:rPr>
              <w:t xml:space="preserve">Welcome &amp; Check Ins</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We will review the agenda and quickly check in with participants.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Check in question</w:t>
            </w: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2:20 – 2:45</w:t>
            </w:r>
          </w:p>
        </w:tc>
        <w:tc>
          <w:tcPr/>
          <w:p w:rsidR="00000000" w:rsidDel="00000000" w:rsidP="00000000" w:rsidRDefault="00000000" w:rsidRPr="00000000" w14:paraId="00000010">
            <w:pPr>
              <w:rPr>
                <w:b w:val="1"/>
              </w:rPr>
            </w:pPr>
            <w:r w:rsidDel="00000000" w:rsidR="00000000" w:rsidRPr="00000000">
              <w:rPr>
                <w:b w:val="1"/>
                <w:rtl w:val="0"/>
              </w:rPr>
              <w:t xml:space="preserve">Health System Funders Mapping</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Participants will engage in a mapping exercise. They will have a chance to revise their responses and review the responses of other participants. </w:t>
            </w:r>
            <w:r w:rsidDel="00000000" w:rsidR="00000000" w:rsidRPr="00000000">
              <w:rPr>
                <w:rtl w:val="0"/>
              </w:rPr>
            </w:r>
          </w:p>
        </w:tc>
      </w:tr>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2:45 – 3:20 </w:t>
            </w:r>
          </w:p>
        </w:tc>
        <w:tc>
          <w:tcPr/>
          <w:p w:rsidR="00000000" w:rsidDel="00000000" w:rsidP="00000000" w:rsidRDefault="00000000" w:rsidRPr="00000000" w14:paraId="00000013">
            <w:pPr>
              <w:rPr>
                <w:b w:val="1"/>
              </w:rPr>
            </w:pPr>
            <w:r w:rsidDel="00000000" w:rsidR="00000000" w:rsidRPr="00000000">
              <w:rPr>
                <w:b w:val="1"/>
                <w:rtl w:val="0"/>
              </w:rPr>
              <w:t xml:space="preserve">Discussion with Network Members</w:t>
            </w:r>
          </w:p>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We will be facilitating a conversation</w:t>
            </w:r>
            <w:r w:rsidDel="00000000" w:rsidR="00000000" w:rsidRPr="00000000">
              <w:rPr>
                <w:rtl w:val="0"/>
              </w:rPr>
              <w:t xml:space="preserve"> to help narrow down which areas of focus we would like to engage in within working groups for next year. Members will begin finalizing these groups and discussing a possible schedule for the coming year. </w:t>
            </w:r>
            <w:r w:rsidDel="00000000" w:rsidR="00000000" w:rsidRPr="00000000">
              <w:rPr>
                <w:rtl w:val="0"/>
              </w:rPr>
            </w:r>
          </w:p>
        </w:tc>
      </w:tr>
      <w:tr>
        <w:trPr>
          <w:cantSplit w:val="0"/>
          <w:tblHeader w:val="0"/>
        </w:trPr>
        <w:tc>
          <w:tcPr/>
          <w:p w:rsidR="00000000" w:rsidDel="00000000" w:rsidP="00000000" w:rsidRDefault="00000000" w:rsidRPr="00000000" w14:paraId="00000015">
            <w:pPr>
              <w:rPr>
                <w:b w:val="1"/>
              </w:rPr>
            </w:pPr>
            <w:r w:rsidDel="00000000" w:rsidR="00000000" w:rsidRPr="00000000">
              <w:rPr>
                <w:b w:val="1"/>
                <w:rtl w:val="0"/>
              </w:rPr>
              <w:t xml:space="preserve">3:20 – 3:30 </w:t>
            </w:r>
          </w:p>
        </w:tc>
        <w:tc>
          <w:tcPr/>
          <w:p w:rsidR="00000000" w:rsidDel="00000000" w:rsidP="00000000" w:rsidRDefault="00000000" w:rsidRPr="00000000" w14:paraId="00000016">
            <w:pPr>
              <w:rPr>
                <w:rFonts w:ascii="Calibri" w:cs="Calibri" w:eastAsia="Calibri" w:hAnsi="Calibri"/>
                <w:color w:val="000000"/>
              </w:rPr>
            </w:pPr>
            <w:r w:rsidDel="00000000" w:rsidR="00000000" w:rsidRPr="00000000">
              <w:rPr>
                <w:b w:val="1"/>
                <w:rtl w:val="0"/>
              </w:rPr>
              <w:t xml:space="preserve">Next Steps </w:t>
            </w:r>
            <w:r w:rsidDel="00000000" w:rsidR="00000000" w:rsidRPr="00000000">
              <w:rPr>
                <w:rtl w:val="0"/>
              </w:rPr>
            </w:r>
          </w:p>
          <w:p w:rsidR="00000000" w:rsidDel="00000000" w:rsidP="00000000" w:rsidRDefault="00000000" w:rsidRPr="00000000" w14:paraId="00000017">
            <w:pPr>
              <w:numPr>
                <w:ilvl w:val="0"/>
                <w:numId w:val="3"/>
              </w:numPr>
              <w:ind w:left="720" w:hanging="360"/>
              <w:rPr>
                <w:rFonts w:ascii="Calibri" w:cs="Calibri" w:eastAsia="Calibri" w:hAnsi="Calibri"/>
              </w:rPr>
            </w:pPr>
            <w:r w:rsidDel="00000000" w:rsidR="00000000" w:rsidRPr="00000000">
              <w:rPr>
                <w:rtl w:val="0"/>
              </w:rPr>
              <w:t xml:space="preserve">Survey</w:t>
            </w:r>
            <w:r w:rsidDel="00000000" w:rsidR="00000000" w:rsidRPr="00000000">
              <w:rPr>
                <w:rtl w:val="0"/>
              </w:rPr>
            </w:r>
          </w:p>
          <w:p w:rsidR="00000000" w:rsidDel="00000000" w:rsidP="00000000" w:rsidRDefault="00000000" w:rsidRPr="00000000" w14:paraId="00000018">
            <w:pPr>
              <w:numPr>
                <w:ilvl w:val="0"/>
                <w:numId w:val="3"/>
              </w:numPr>
              <w:ind w:left="720" w:hanging="360"/>
              <w:rPr>
                <w:rFonts w:ascii="Calibri" w:cs="Calibri" w:eastAsia="Calibri" w:hAnsi="Calibri"/>
              </w:rPr>
            </w:pPr>
            <w:r w:rsidDel="00000000" w:rsidR="00000000" w:rsidRPr="00000000">
              <w:rPr>
                <w:rtl w:val="0"/>
              </w:rPr>
              <w:t xml:space="preserve">Upcoming Meetings (2:00-3:30PM)</w:t>
            </w:r>
          </w:p>
          <w:p w:rsidR="00000000" w:rsidDel="00000000" w:rsidP="00000000" w:rsidRDefault="00000000" w:rsidRPr="00000000" w14:paraId="00000019">
            <w:pPr>
              <w:numPr>
                <w:ilvl w:val="1"/>
                <w:numId w:val="3"/>
              </w:numPr>
              <w:ind w:left="1440" w:hanging="360"/>
              <w:rPr/>
            </w:pPr>
            <w:r w:rsidDel="00000000" w:rsidR="00000000" w:rsidRPr="00000000">
              <w:rPr>
                <w:rtl w:val="0"/>
              </w:rPr>
              <w:t xml:space="preserve">December 13th</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Upcoming Learning Opportunities</w:t>
            </w:r>
          </w:p>
          <w:p w:rsidR="00000000" w:rsidDel="00000000" w:rsidP="00000000" w:rsidRDefault="00000000" w:rsidRPr="00000000" w14:paraId="0000001B">
            <w:pPr>
              <w:ind w:left="0" w:firstLine="0"/>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7" w:type="firs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Gotham Book"/>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114300" distR="114300">
          <wp:extent cx="2857500" cy="123825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0" cy="1238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1"/>
        <w:szCs w:val="21"/>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qFormat w:val="1"/>
    <w:rsid w:val="00060EB8"/>
  </w:style>
  <w:style w:type="paragraph" w:styleId="Heading1">
    <w:name w:val="heading 1"/>
    <w:basedOn w:val="Normal"/>
    <w:next w:val="Normal"/>
    <w:link w:val="Heading1Char"/>
    <w:uiPriority w:val="9"/>
    <w:qFormat w:val="1"/>
    <w:rsid w:val="00060EB8"/>
    <w:pPr>
      <w:keepNext w:val="1"/>
      <w:keepLines w:val="1"/>
      <w:spacing w:before="240"/>
      <w:outlineLvl w:val="0"/>
    </w:pPr>
    <w:rPr>
      <w:rFonts w:ascii="Gotham Book" w:hAnsi="Gotham Book" w:cstheme="majorBidi" w:eastAsiaTheme="majorEastAsia"/>
      <w:color w:val="004990"/>
      <w:sz w:val="32"/>
      <w:szCs w:val="32"/>
    </w:rPr>
  </w:style>
  <w:style w:type="paragraph" w:styleId="Heading2">
    <w:name w:val="heading 2"/>
    <w:basedOn w:val="Normal"/>
    <w:next w:val="Normal"/>
    <w:link w:val="Heading2Char"/>
    <w:uiPriority w:val="9"/>
    <w:semiHidden w:val="1"/>
    <w:unhideWhenUsed w:val="1"/>
    <w:qFormat w:val="1"/>
    <w:rsid w:val="00060EB8"/>
    <w:pPr>
      <w:keepNext w:val="1"/>
      <w:keepLines w:val="1"/>
      <w:spacing w:before="40"/>
      <w:outlineLvl w:val="1"/>
    </w:pPr>
    <w:rPr>
      <w:rFonts w:ascii="Gotham Book" w:hAnsi="Gotham Book" w:cstheme="majorBidi" w:eastAsiaTheme="majorEastAsia"/>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060EB8"/>
    <w:pPr>
      <w:keepNext w:val="1"/>
      <w:keepLines w:val="1"/>
      <w:spacing w:before="40"/>
      <w:outlineLvl w:val="2"/>
    </w:pPr>
    <w:rPr>
      <w:rFonts w:ascii="Gotham Book" w:hAnsi="Gotham Book" w:cstheme="majorBidi" w:eastAsiaTheme="majorEastAsia"/>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060EB8"/>
    <w:pPr>
      <w:keepNext w:val="1"/>
      <w:keepLines w:val="1"/>
      <w:spacing w:before="40"/>
      <w:outlineLvl w:val="3"/>
    </w:pPr>
    <w:rPr>
      <w:rFonts w:ascii="Gotham Book" w:hAnsi="Gotham Book" w:cstheme="majorBidi" w:eastAsiaTheme="majorEastAsia"/>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060EB8"/>
    <w:pPr>
      <w:keepNext w:val="1"/>
      <w:keepLines w:val="1"/>
      <w:spacing w:before="40"/>
      <w:outlineLvl w:val="4"/>
    </w:pPr>
    <w:rPr>
      <w:rFonts w:ascii="Gotham Book" w:hAnsi="Gotham Book" w:cstheme="majorBidi" w:eastAsiaTheme="majorEastAsia"/>
      <w:color w:val="2f5496" w:themeColor="accent1" w:themeShade="0000BF"/>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200E9"/>
    <w:pPr>
      <w:contextualSpacing w:val="1"/>
    </w:pPr>
    <w:rPr>
      <w:rFonts w:ascii="Gotham Medium" w:hAnsi="Gotham Medium" w:cstheme="majorBidi" w:eastAsiaTheme="majorEastAsia"/>
      <w:color w:val="004990"/>
      <w:spacing w:val="-10"/>
      <w:kern w:val="28"/>
      <w:sz w:val="44"/>
      <w:szCs w:val="56"/>
    </w:rPr>
  </w:style>
  <w:style w:type="character" w:styleId="TitleChar" w:customStyle="1">
    <w:name w:val="Title Char"/>
    <w:basedOn w:val="DefaultParagraphFont"/>
    <w:link w:val="Title"/>
    <w:uiPriority w:val="10"/>
    <w:rsid w:val="000200E9"/>
    <w:rPr>
      <w:rFonts w:ascii="Gotham Medium" w:hAnsi="Gotham Medium" w:cstheme="majorBidi" w:eastAsiaTheme="majorEastAsia"/>
      <w:color w:val="004990"/>
      <w:spacing w:val="-10"/>
      <w:kern w:val="28"/>
      <w:sz w:val="44"/>
      <w:szCs w:val="56"/>
    </w:rPr>
  </w:style>
  <w:style w:type="character" w:styleId="Heading1Char" w:customStyle="1">
    <w:name w:val="Heading 1 Char"/>
    <w:basedOn w:val="DefaultParagraphFont"/>
    <w:link w:val="Heading1"/>
    <w:uiPriority w:val="9"/>
    <w:rsid w:val="00060EB8"/>
    <w:rPr>
      <w:rFonts w:ascii="Gotham Book" w:hAnsi="Gotham Book" w:cstheme="majorBidi" w:eastAsiaTheme="majorEastAsia"/>
      <w:color w:val="004990"/>
      <w:sz w:val="32"/>
      <w:szCs w:val="32"/>
    </w:rPr>
  </w:style>
  <w:style w:type="paragraph" w:styleId="Subtitle">
    <w:name w:val="Subtitle"/>
    <w:basedOn w:val="Normal"/>
    <w:next w:val="Normal"/>
    <w:link w:val="SubtitleChar"/>
    <w:uiPriority w:val="11"/>
    <w:qFormat w:val="1"/>
    <w:rPr>
      <w:rFonts w:ascii="Montserrat Medium" w:cs="Montserrat Medium" w:eastAsia="Montserrat Medium" w:hAnsi="Montserrat Medium"/>
      <w:color w:val="7ba329"/>
      <w:sz w:val="28"/>
      <w:szCs w:val="28"/>
    </w:rPr>
  </w:style>
  <w:style w:type="character" w:styleId="SubtitleChar" w:customStyle="1">
    <w:name w:val="Subtitle Char"/>
    <w:basedOn w:val="DefaultParagraphFont"/>
    <w:link w:val="Subtitle"/>
    <w:uiPriority w:val="11"/>
    <w:rsid w:val="000200E9"/>
    <w:rPr>
      <w:rFonts w:ascii="Gotham Medium" w:hAnsi="Gotham Medium" w:eastAsiaTheme="minorEastAsia"/>
      <w:color w:val="7ba329"/>
      <w:spacing w:val="15"/>
      <w:sz w:val="28"/>
    </w:rPr>
  </w:style>
  <w:style w:type="character" w:styleId="Heading2Char" w:customStyle="1">
    <w:name w:val="Heading 2 Char"/>
    <w:basedOn w:val="DefaultParagraphFont"/>
    <w:link w:val="Heading2"/>
    <w:uiPriority w:val="9"/>
    <w:rsid w:val="00060EB8"/>
    <w:rPr>
      <w:rFonts w:ascii="Gotham Book" w:hAnsi="Gotham Book" w:cstheme="majorBidi" w:eastAsiaTheme="majorEastAsia"/>
      <w:color w:val="2f5496" w:themeColor="accent1" w:themeShade="0000BF"/>
      <w:sz w:val="26"/>
      <w:szCs w:val="26"/>
    </w:rPr>
  </w:style>
  <w:style w:type="character" w:styleId="Heading3Char" w:customStyle="1">
    <w:name w:val="Heading 3 Char"/>
    <w:basedOn w:val="DefaultParagraphFont"/>
    <w:link w:val="Heading3"/>
    <w:uiPriority w:val="9"/>
    <w:rsid w:val="00060EB8"/>
    <w:rPr>
      <w:rFonts w:ascii="Gotham Book" w:hAnsi="Gotham Book" w:cstheme="majorBidi" w:eastAsiaTheme="majorEastAsia"/>
      <w:color w:val="1f3763" w:themeColor="accent1" w:themeShade="00007F"/>
      <w:sz w:val="24"/>
      <w:szCs w:val="24"/>
    </w:rPr>
  </w:style>
  <w:style w:type="character" w:styleId="Heading5Char" w:customStyle="1">
    <w:name w:val="Heading 5 Char"/>
    <w:basedOn w:val="DefaultParagraphFont"/>
    <w:link w:val="Heading5"/>
    <w:uiPriority w:val="9"/>
    <w:rsid w:val="00060EB8"/>
    <w:rPr>
      <w:rFonts w:ascii="Gotham Book" w:hAnsi="Gotham Book" w:cstheme="majorBidi" w:eastAsiaTheme="majorEastAsia"/>
      <w:color w:val="2f5496" w:themeColor="accent1" w:themeShade="0000BF"/>
      <w:sz w:val="21"/>
    </w:rPr>
  </w:style>
  <w:style w:type="character" w:styleId="Heading4Char" w:customStyle="1">
    <w:name w:val="Heading 4 Char"/>
    <w:basedOn w:val="DefaultParagraphFont"/>
    <w:link w:val="Heading4"/>
    <w:uiPriority w:val="9"/>
    <w:rsid w:val="00060EB8"/>
    <w:rPr>
      <w:rFonts w:ascii="Gotham Book" w:hAnsi="Gotham Book" w:cstheme="majorBidi" w:eastAsiaTheme="majorEastAsia"/>
      <w:i w:val="1"/>
      <w:iCs w:val="1"/>
      <w:color w:val="2f5496" w:themeColor="accent1" w:themeShade="0000BF"/>
      <w:sz w:val="21"/>
    </w:rPr>
  </w:style>
  <w:style w:type="paragraph" w:styleId="Style1" w:customStyle="1">
    <w:name w:val="Style1"/>
    <w:basedOn w:val="IntenseQuote"/>
    <w:link w:val="Style1Char"/>
    <w:rsid w:val="00060EB8"/>
    <w:rPr>
      <w:color w:val="004990"/>
    </w:rPr>
  </w:style>
  <w:style w:type="character" w:styleId="Style1Char" w:customStyle="1">
    <w:name w:val="Style1 Char"/>
    <w:basedOn w:val="IntenseQuoteChar"/>
    <w:link w:val="Style1"/>
    <w:rsid w:val="00060EB8"/>
    <w:rPr>
      <w:rFonts w:ascii="Open Sans Light" w:hAnsi="Open Sans Light"/>
      <w:i w:val="1"/>
      <w:iCs w:val="1"/>
      <w:color w:val="004990"/>
      <w:sz w:val="21"/>
    </w:rPr>
  </w:style>
  <w:style w:type="paragraph" w:styleId="IntenseQuote">
    <w:name w:val="Intense Quote"/>
    <w:basedOn w:val="Normal"/>
    <w:next w:val="Normal"/>
    <w:link w:val="IntenseQuoteChar"/>
    <w:uiPriority w:val="30"/>
    <w:qFormat w:val="1"/>
    <w:rsid w:val="00060EB8"/>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060EB8"/>
    <w:rPr>
      <w:rFonts w:ascii="Open Sans Light" w:hAnsi="Open Sans Light"/>
      <w:i w:val="1"/>
      <w:iCs w:val="1"/>
      <w:color w:val="4472c4" w:themeColor="accent1"/>
      <w:sz w:val="21"/>
    </w:rPr>
  </w:style>
  <w:style w:type="paragraph" w:styleId="Style2" w:customStyle="1">
    <w:name w:val="Style2"/>
    <w:basedOn w:val="Title"/>
    <w:link w:val="Style2Char"/>
    <w:rsid w:val="00060EB8"/>
    <w:rPr>
      <w:szCs w:val="44"/>
    </w:rPr>
  </w:style>
  <w:style w:type="character" w:styleId="Style2Char" w:customStyle="1">
    <w:name w:val="Style2 Char"/>
    <w:basedOn w:val="TitleChar"/>
    <w:link w:val="Style2"/>
    <w:rsid w:val="00060EB8"/>
    <w:rPr>
      <w:rFonts w:ascii="Gotham Medium" w:hAnsi="Gotham Medium" w:cstheme="majorBidi" w:eastAsiaTheme="majorEastAsia"/>
      <w:color w:val="004990"/>
      <w:spacing w:val="-10"/>
      <w:kern w:val="28"/>
      <w:sz w:val="44"/>
      <w:szCs w:val="44"/>
    </w:rPr>
  </w:style>
  <w:style w:type="paragraph" w:styleId="Style3" w:customStyle="1">
    <w:name w:val="Style3"/>
    <w:basedOn w:val="Subtitle"/>
    <w:link w:val="Style3Char"/>
    <w:rsid w:val="00060EB8"/>
  </w:style>
  <w:style w:type="character" w:styleId="Style3Char" w:customStyle="1">
    <w:name w:val="Style3 Char"/>
    <w:basedOn w:val="SubtitleChar"/>
    <w:link w:val="Style3"/>
    <w:rsid w:val="00060EB8"/>
    <w:rPr>
      <w:rFonts w:ascii="Gotham Medium" w:hAnsi="Gotham Medium" w:eastAsiaTheme="minorEastAsia"/>
      <w:color w:val="7ba329"/>
      <w:spacing w:val="15"/>
      <w:sz w:val="28"/>
      <w:szCs w:val="28"/>
    </w:rPr>
  </w:style>
  <w:style w:type="paragraph" w:styleId="Style4" w:customStyle="1">
    <w:name w:val="Style4"/>
    <w:basedOn w:val="Style3"/>
    <w:next w:val="Normal"/>
    <w:link w:val="Style4Char"/>
    <w:rsid w:val="00060EB8"/>
    <w:pPr>
      <w:spacing w:after="100" w:afterAutospacing="1"/>
    </w:pPr>
  </w:style>
  <w:style w:type="character" w:styleId="Style4Char" w:customStyle="1">
    <w:name w:val="Style4 Char"/>
    <w:basedOn w:val="Style3Char"/>
    <w:link w:val="Style4"/>
    <w:rsid w:val="00060EB8"/>
    <w:rPr>
      <w:rFonts w:ascii="Gotham Medium" w:hAnsi="Gotham Medium" w:eastAsiaTheme="minorEastAsia"/>
      <w:color w:val="7ba329"/>
      <w:spacing w:val="15"/>
      <w:sz w:val="28"/>
      <w:szCs w:val="28"/>
    </w:rPr>
  </w:style>
  <w:style w:type="paragraph" w:styleId="Style5" w:customStyle="1">
    <w:name w:val="Style5"/>
    <w:basedOn w:val="Title"/>
    <w:link w:val="Style5Char"/>
    <w:rsid w:val="00060EB8"/>
    <w:rPr>
      <w:sz w:val="36"/>
      <w:szCs w:val="36"/>
    </w:rPr>
  </w:style>
  <w:style w:type="character" w:styleId="Style5Char" w:customStyle="1">
    <w:name w:val="Style5 Char"/>
    <w:basedOn w:val="TitleChar"/>
    <w:link w:val="Style5"/>
    <w:rsid w:val="00060EB8"/>
    <w:rPr>
      <w:rFonts w:ascii="Gotham Medium" w:hAnsi="Gotham Medium" w:cstheme="majorBidi" w:eastAsiaTheme="majorEastAsia"/>
      <w:color w:val="004990"/>
      <w:spacing w:val="-10"/>
      <w:kern w:val="28"/>
      <w:sz w:val="36"/>
      <w:szCs w:val="36"/>
    </w:rPr>
  </w:style>
  <w:style w:type="paragraph" w:styleId="Style6" w:customStyle="1">
    <w:name w:val="Style6"/>
    <w:basedOn w:val="Subtitle"/>
    <w:link w:val="Style6Char"/>
    <w:rsid w:val="00060EB8"/>
  </w:style>
  <w:style w:type="character" w:styleId="Style6Char" w:customStyle="1">
    <w:name w:val="Style6 Char"/>
    <w:basedOn w:val="SubtitleChar"/>
    <w:link w:val="Style6"/>
    <w:rsid w:val="00060EB8"/>
    <w:rPr>
      <w:rFonts w:ascii="Gotham Medium" w:hAnsi="Gotham Medium" w:eastAsiaTheme="minorEastAsia"/>
      <w:color w:val="7ba329"/>
      <w:spacing w:val="15"/>
      <w:sz w:val="28"/>
      <w:szCs w:val="28"/>
    </w:rPr>
  </w:style>
  <w:style w:type="paragraph" w:styleId="Header">
    <w:name w:val="header"/>
    <w:basedOn w:val="Normal"/>
    <w:link w:val="HeaderChar"/>
    <w:uiPriority w:val="99"/>
    <w:unhideWhenUsed w:val="1"/>
    <w:rsid w:val="00414CF2"/>
    <w:pPr>
      <w:tabs>
        <w:tab w:val="center" w:pos="4680"/>
        <w:tab w:val="right" w:pos="9360"/>
      </w:tabs>
    </w:pPr>
  </w:style>
  <w:style w:type="character" w:styleId="HeaderChar" w:customStyle="1">
    <w:name w:val="Header Char"/>
    <w:basedOn w:val="DefaultParagraphFont"/>
    <w:link w:val="Header"/>
    <w:uiPriority w:val="99"/>
    <w:rsid w:val="00414CF2"/>
    <w:rPr>
      <w:rFonts w:ascii="Open Sans Light" w:hAnsi="Open Sans Light"/>
      <w:sz w:val="21"/>
    </w:rPr>
  </w:style>
  <w:style w:type="paragraph" w:styleId="Footer">
    <w:name w:val="footer"/>
    <w:basedOn w:val="Normal"/>
    <w:link w:val="FooterChar"/>
    <w:uiPriority w:val="99"/>
    <w:unhideWhenUsed w:val="1"/>
    <w:rsid w:val="00414CF2"/>
    <w:pPr>
      <w:tabs>
        <w:tab w:val="center" w:pos="4680"/>
        <w:tab w:val="right" w:pos="9360"/>
      </w:tabs>
    </w:pPr>
  </w:style>
  <w:style w:type="character" w:styleId="FooterChar" w:customStyle="1">
    <w:name w:val="Footer Char"/>
    <w:basedOn w:val="DefaultParagraphFont"/>
    <w:link w:val="Footer"/>
    <w:uiPriority w:val="99"/>
    <w:rsid w:val="00414CF2"/>
    <w:rPr>
      <w:rFonts w:ascii="Open Sans Light" w:hAnsi="Open Sans Light"/>
      <w:sz w:val="21"/>
    </w:rPr>
  </w:style>
  <w:style w:type="paragraph" w:styleId="ListParagraph">
    <w:name w:val="List Paragraph"/>
    <w:basedOn w:val="Normal"/>
    <w:uiPriority w:val="34"/>
    <w:qFormat w:val="1"/>
    <w:rsid w:val="00636686"/>
    <w:pPr>
      <w:ind w:left="720"/>
      <w:contextualSpacing w:val="1"/>
    </w:pPr>
  </w:style>
  <w:style w:type="table" w:styleId="TableGrid">
    <w:name w:val="Table Grid"/>
    <w:basedOn w:val="TableNormal"/>
    <w:uiPriority w:val="39"/>
    <w:rsid w:val="005802D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64DB9"/>
    <w:rPr>
      <w:color w:val="0563c1" w:themeColor="hyperlink"/>
      <w:u w:val="single"/>
    </w:rPr>
  </w:style>
  <w:style w:type="character" w:styleId="UnresolvedMention">
    <w:name w:val="Unresolved Mention"/>
    <w:basedOn w:val="DefaultParagraphFont"/>
    <w:uiPriority w:val="99"/>
    <w:semiHidden w:val="1"/>
    <w:unhideWhenUsed w:val="1"/>
    <w:rsid w:val="00464DB9"/>
    <w:rPr>
      <w:color w:val="605e5c"/>
      <w:shd w:color="auto" w:fill="e1dfdd" w:val="clear"/>
    </w:rPr>
  </w:style>
  <w:style w:type="character" w:styleId="FollowedHyperlink">
    <w:name w:val="FollowedHyperlink"/>
    <w:basedOn w:val="DefaultParagraphFont"/>
    <w:uiPriority w:val="99"/>
    <w:semiHidden w:val="1"/>
    <w:unhideWhenUsed w:val="1"/>
    <w:rsid w:val="003E6534"/>
    <w:rPr>
      <w:color w:val="954f72" w:themeColor="followedHyperlink"/>
      <w:u w:val="single"/>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CommentReference">
    <w:name w:val="annotation reference"/>
    <w:basedOn w:val="DefaultParagraphFont"/>
    <w:uiPriority w:val="99"/>
    <w:semiHidden w:val="1"/>
    <w:unhideWhenUsed w:val="1"/>
    <w:rsid w:val="00BB2002"/>
    <w:rPr>
      <w:sz w:val="16"/>
      <w:szCs w:val="16"/>
    </w:rPr>
  </w:style>
  <w:style w:type="paragraph" w:styleId="CommentText">
    <w:name w:val="annotation text"/>
    <w:basedOn w:val="Normal"/>
    <w:link w:val="CommentTextChar"/>
    <w:uiPriority w:val="99"/>
    <w:semiHidden w:val="1"/>
    <w:unhideWhenUsed w:val="1"/>
    <w:rsid w:val="00BB2002"/>
    <w:rPr>
      <w:sz w:val="20"/>
      <w:szCs w:val="20"/>
    </w:rPr>
  </w:style>
  <w:style w:type="character" w:styleId="CommentTextChar" w:customStyle="1">
    <w:name w:val="Comment Text Char"/>
    <w:basedOn w:val="DefaultParagraphFont"/>
    <w:link w:val="CommentText"/>
    <w:uiPriority w:val="99"/>
    <w:semiHidden w:val="1"/>
    <w:rsid w:val="00BB2002"/>
    <w:rPr>
      <w:sz w:val="20"/>
      <w:szCs w:val="20"/>
    </w:rPr>
  </w:style>
  <w:style w:type="paragraph" w:styleId="CommentSubject">
    <w:name w:val="annotation subject"/>
    <w:basedOn w:val="CommentText"/>
    <w:next w:val="CommentText"/>
    <w:link w:val="CommentSubjectChar"/>
    <w:uiPriority w:val="99"/>
    <w:semiHidden w:val="1"/>
    <w:unhideWhenUsed w:val="1"/>
    <w:rsid w:val="00BB2002"/>
    <w:rPr>
      <w:b w:val="1"/>
      <w:bCs w:val="1"/>
    </w:rPr>
  </w:style>
  <w:style w:type="character" w:styleId="CommentSubjectChar" w:customStyle="1">
    <w:name w:val="Comment Subject Char"/>
    <w:basedOn w:val="CommentTextChar"/>
    <w:link w:val="CommentSubject"/>
    <w:uiPriority w:val="99"/>
    <w:semiHidden w:val="1"/>
    <w:rsid w:val="00BB2002"/>
    <w:rPr>
      <w:b w:val="1"/>
      <w:bCs w:val="1"/>
      <w:sz w:val="20"/>
      <w:szCs w:val="20"/>
    </w:rPr>
  </w:style>
  <w:style w:type="paragraph" w:styleId="NormalWeb">
    <w:name w:val="Normal (Web)"/>
    <w:basedOn w:val="Normal"/>
    <w:uiPriority w:val="99"/>
    <w:semiHidden w:val="1"/>
    <w:unhideWhenUsed w:val="1"/>
    <w:rsid w:val="00A05141"/>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JzaYQqtDYW3gpTW84icAGW6tg==">AMUW2mVLe50U4ivoxdN8sI7bAL+l5FHgHsYA1+WngGAHl5LcoTAsl00/p+ZOcyqV/KEE5mWZZtyDQtrvEek6oE3BzBhHELem7axwm4nEZGnHAfq1rMnTUmY4lcJQaCH8HYjpPTED6Ubd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2021-01-21T18:43:00Z</dcterms:created>
  <dc:creator>Stephanie Chan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0x010100A6D4D4D76D675E4FB33EBDD78C999722</vt:lpwstr>
  </property>
</Properties>
</file>