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1A7DE" w14:textId="77777777" w:rsidR="005E3D9B" w:rsidRDefault="005E3D9B" w:rsidP="005E3D9B">
      <w:r>
        <w:t>Bezwaar en opmerkingen tegen de Omgevingsvergunning 2024025395: hoger beroep</w:t>
      </w:r>
    </w:p>
    <w:p w14:paraId="5011E788" w14:textId="77777777" w:rsidR="005E3D9B" w:rsidRDefault="005E3D9B" w:rsidP="005E3D9B">
      <w:pPr>
        <w:rPr>
          <w:rStyle w:val="vl-annotation"/>
          <w:rFonts w:ascii="inherit" w:hAnsi="inherit"/>
          <w:color w:val="687483"/>
          <w:bdr w:val="none" w:sz="0" w:space="0" w:color="auto" w:frame="1"/>
        </w:rPr>
      </w:pPr>
      <w:r>
        <w:t xml:space="preserve"> </w:t>
      </w:r>
      <w:r>
        <w:rPr>
          <w:rFonts w:ascii="Arial" w:hAnsi="Arial" w:cs="Arial"/>
          <w:color w:val="0055CC"/>
          <w:sz w:val="30"/>
          <w:szCs w:val="30"/>
          <w:bdr w:val="none" w:sz="0" w:space="0" w:color="auto" w:frame="1"/>
          <w:shd w:val="clear" w:color="auto" w:fill="F7F9FC"/>
        </w:rPr>
        <w:t>Zwarte Arend</w:t>
      </w:r>
      <w:r>
        <w:rPr>
          <w:rFonts w:ascii="Arial" w:hAnsi="Arial" w:cs="Arial"/>
          <w:color w:val="0055CC"/>
          <w:sz w:val="30"/>
          <w:szCs w:val="30"/>
          <w:shd w:val="clear" w:color="auto" w:fill="F7F9FC"/>
        </w:rPr>
        <w:t> </w:t>
      </w:r>
      <w:r>
        <w:rPr>
          <w:rStyle w:val="vl-annotation"/>
          <w:rFonts w:ascii="inherit" w:hAnsi="inherit"/>
          <w:color w:val="687483"/>
          <w:bdr w:val="none" w:sz="0" w:space="0" w:color="auto" w:frame="1"/>
        </w:rPr>
        <w:t>(2024025395)</w:t>
      </w:r>
    </w:p>
    <w:p w14:paraId="59EC3E39" w14:textId="77777777" w:rsidR="005E3D9B" w:rsidRDefault="005E3D9B" w:rsidP="005E3D9B">
      <w:r w:rsidRPr="004B0D96">
        <w:rPr>
          <w:b/>
          <w:bCs/>
        </w:rPr>
        <w:t>Belang</w:t>
      </w:r>
      <w:r>
        <w:t>: (één of meerdere van deze mogelijkheden)</w:t>
      </w:r>
    </w:p>
    <w:p w14:paraId="571BE72C" w14:textId="77777777" w:rsidR="005E3D9B" w:rsidRDefault="005E3D9B" w:rsidP="005E3D9B">
      <w:pPr>
        <w:pStyle w:val="Lijstalinea"/>
        <w:numPr>
          <w:ilvl w:val="0"/>
          <w:numId w:val="2"/>
        </w:numPr>
      </w:pPr>
      <w:r>
        <w:t>Ik ben inwoner van wijk Zwarte Arend</w:t>
      </w:r>
    </w:p>
    <w:p w14:paraId="64807459" w14:textId="77777777" w:rsidR="005E3D9B" w:rsidRDefault="005E3D9B" w:rsidP="005E3D9B">
      <w:pPr>
        <w:pStyle w:val="Lijstalinea"/>
        <w:numPr>
          <w:ilvl w:val="0"/>
          <w:numId w:val="2"/>
        </w:numPr>
      </w:pPr>
      <w:r>
        <w:t xml:space="preserve">Ik ben inwoner van district Deurne. </w:t>
      </w:r>
    </w:p>
    <w:p w14:paraId="2EFC73B8" w14:textId="77777777" w:rsidR="005E3D9B" w:rsidRDefault="005E3D9B" w:rsidP="005E3D9B">
      <w:pPr>
        <w:pStyle w:val="Lijstalinea"/>
        <w:numPr>
          <w:ilvl w:val="0"/>
          <w:numId w:val="2"/>
        </w:numPr>
      </w:pPr>
      <w:r>
        <w:t xml:space="preserve">Mijn eigendom/huurwoning grenst aan dit perceel.  </w:t>
      </w:r>
    </w:p>
    <w:p w14:paraId="25F01736" w14:textId="77777777" w:rsidR="005E3D9B" w:rsidRDefault="005E3D9B" w:rsidP="005E3D9B">
      <w:pPr>
        <w:pStyle w:val="Lijstalinea"/>
        <w:numPr>
          <w:ilvl w:val="0"/>
          <w:numId w:val="2"/>
        </w:numPr>
      </w:pPr>
      <w:r>
        <w:t>Het historisch verleden van Deurne is van mij van erg belang</w:t>
      </w:r>
    </w:p>
    <w:p w14:paraId="06B74365" w14:textId="77777777" w:rsidR="005E3D9B" w:rsidRPr="004B0D96" w:rsidRDefault="005E3D9B" w:rsidP="005E3D9B">
      <w:pPr>
        <w:rPr>
          <w:b/>
          <w:bCs/>
        </w:rPr>
      </w:pPr>
      <w:r w:rsidRPr="004B0D96">
        <w:rPr>
          <w:b/>
          <w:bCs/>
        </w:rPr>
        <w:t xml:space="preserve">Motivatie bezwaren/opmerking omgevingsaanvraag. </w:t>
      </w:r>
    </w:p>
    <w:p w14:paraId="59245AD2" w14:textId="77777777" w:rsidR="005E3D9B" w:rsidRDefault="005E3D9B" w:rsidP="005E3D9B">
      <w:pPr>
        <w:pStyle w:val="Lijstalinea"/>
        <w:numPr>
          <w:ilvl w:val="0"/>
          <w:numId w:val="1"/>
        </w:numPr>
      </w:pPr>
      <w:r>
        <w:t xml:space="preserve">Het bijkomende bouwen van 21 bouweenheden heeft een enorme invloed op de verkeersituatie in de verkeersluwe wijken in de omgeving maar dit is niet onderzocht. Terwijl dat dit een enorme invloed kan hebben op de huidige verkeersituatie. </w:t>
      </w:r>
    </w:p>
    <w:p w14:paraId="62BD0B2B" w14:textId="77777777" w:rsidR="005E3D9B" w:rsidRDefault="005E3D9B" w:rsidP="005E3D9B">
      <w:pPr>
        <w:pStyle w:val="Lijstalinea"/>
        <w:numPr>
          <w:ilvl w:val="0"/>
          <w:numId w:val="1"/>
        </w:numPr>
      </w:pPr>
      <w:r>
        <w:t xml:space="preserve">Er ontbreken verschillende maatregelen zodat wordt voldaan aan de zorgplicht zoals die voorzien is in het Natuurdecreet. Voor vleermuizen, hemelwater, … Allemaal maatregelen die ik niet kan beoordelen als betrokkene omdat ze niet staan in deze vergunningsaanvraag.  </w:t>
      </w:r>
    </w:p>
    <w:p w14:paraId="09626B82" w14:textId="77777777" w:rsidR="005E3D9B" w:rsidRDefault="005E3D9B" w:rsidP="005E3D9B">
      <w:pPr>
        <w:pStyle w:val="Lijstalinea"/>
        <w:numPr>
          <w:ilvl w:val="0"/>
          <w:numId w:val="1"/>
        </w:numPr>
      </w:pPr>
      <w:r>
        <w:t>Er ontbreken adviezen van de stad Antwerpen en de gemeente Wijnegem.</w:t>
      </w:r>
    </w:p>
    <w:p w14:paraId="1FC30982" w14:textId="77777777" w:rsidR="005E3D9B" w:rsidRDefault="005E3D9B" w:rsidP="005E3D9B">
      <w:pPr>
        <w:pStyle w:val="Lijstalinea"/>
        <w:numPr>
          <w:ilvl w:val="0"/>
          <w:numId w:val="1"/>
        </w:numPr>
      </w:pPr>
      <w:r>
        <w:t>De aanvraag voor de verbouwing van het kasteel kan niet omdat het hier niet gaat om zone van openbaar nut. En deze aanvraag duidelijk niet gaat om een aanvraag in functie van een openbaar nutbestemming.</w:t>
      </w:r>
    </w:p>
    <w:p w14:paraId="18508B4F" w14:textId="77777777" w:rsidR="005E3D9B" w:rsidRDefault="005E3D9B" w:rsidP="005E3D9B">
      <w:pPr>
        <w:pStyle w:val="Lijstalinea"/>
        <w:numPr>
          <w:ilvl w:val="0"/>
          <w:numId w:val="1"/>
        </w:numPr>
      </w:pPr>
      <w:r>
        <w:t>Zulke private woningen zijn niet mogelijk in een Parkgebied.</w:t>
      </w:r>
    </w:p>
    <w:p w14:paraId="64FD0953" w14:textId="77777777" w:rsidR="005E3D9B" w:rsidRDefault="005E3D9B" w:rsidP="005E3D9B">
      <w:pPr>
        <w:pStyle w:val="Lijstalinea"/>
        <w:numPr>
          <w:ilvl w:val="0"/>
          <w:numId w:val="1"/>
        </w:numPr>
      </w:pPr>
      <w:r>
        <w:t>Deze aanvraag in dit parkgebied kan niet omdat in deze gebieden zoveel mogelijk moeten worden behouden en ook een sociaal nut moet hebben. Maar dit is duidelijk niet het geval. Het gaat om privéwoningen.</w:t>
      </w:r>
    </w:p>
    <w:p w14:paraId="5A5B94C2" w14:textId="77777777" w:rsidR="005E3D9B" w:rsidRDefault="005E3D9B" w:rsidP="005E3D9B">
      <w:pPr>
        <w:pStyle w:val="Lijstalinea"/>
        <w:numPr>
          <w:ilvl w:val="0"/>
          <w:numId w:val="1"/>
        </w:numPr>
      </w:pPr>
      <w:r>
        <w:t xml:space="preserve">De bijkomende constructies, twee gebouwen, doet afbreuk aan het historisch uitzicht van deze site. Het oorspronkelijk gebouw wordt verborgen doet afbreuk aan het oorspronkelijk beschermd landschap.   </w:t>
      </w:r>
    </w:p>
    <w:p w14:paraId="0666CDFE" w14:textId="77777777" w:rsidR="005E3D9B" w:rsidRDefault="005E3D9B" w:rsidP="005E3D9B">
      <w:pPr>
        <w:pStyle w:val="Lijstalinea"/>
        <w:numPr>
          <w:ilvl w:val="0"/>
          <w:numId w:val="1"/>
        </w:numPr>
      </w:pPr>
      <w:r>
        <w:t>Kasteel Zwarte Arend is een van de oudste historische gebouwen in het district Deurne. Er moet een archeologienota worden opgemaakt.</w:t>
      </w:r>
    </w:p>
    <w:p w14:paraId="30F931E3" w14:textId="77777777" w:rsidR="005E3D9B" w:rsidRDefault="005E3D9B" w:rsidP="005E3D9B">
      <w:pPr>
        <w:pStyle w:val="Lijstalinea"/>
        <w:numPr>
          <w:ilvl w:val="0"/>
          <w:numId w:val="1"/>
        </w:numPr>
      </w:pPr>
      <w:r>
        <w:t xml:space="preserve">Het Regionaal landschap De </w:t>
      </w:r>
      <w:proofErr w:type="spellStart"/>
      <w:r>
        <w:t>Voorkempen</w:t>
      </w:r>
      <w:proofErr w:type="spellEnd"/>
      <w:r>
        <w:t xml:space="preserve"> heeft een goedgekeurd beheerplan gemaakt maar er is geen advies aan hen gevraagd.</w:t>
      </w:r>
    </w:p>
    <w:p w14:paraId="62FB962C" w14:textId="77777777" w:rsidR="005E3D9B" w:rsidRPr="0047359F" w:rsidRDefault="005E3D9B" w:rsidP="005E3D9B">
      <w:pPr>
        <w:pStyle w:val="Lijstalinea"/>
        <w:numPr>
          <w:ilvl w:val="0"/>
          <w:numId w:val="1"/>
        </w:numPr>
      </w:pPr>
      <w:r>
        <w:t xml:space="preserve">Er is in het district Deurne geen draagkracht voor deze aanvraag. </w:t>
      </w:r>
      <w:r w:rsidRPr="0047359F">
        <w:rPr>
          <w:rFonts w:cs="Arial"/>
          <w:color w:val="222222"/>
          <w:shd w:val="clear" w:color="auto" w:fill="FFFFFF"/>
        </w:rPr>
        <w:t>Alle partijen van de districtsraad steunden op 20 juni 2025 een motie naar de stad om de projectontwikkelaars binnen de lijntjes te doen kleuren.</w:t>
      </w:r>
    </w:p>
    <w:p w14:paraId="2787A02C" w14:textId="77777777" w:rsidR="005E3D9B" w:rsidRDefault="005E3D9B"/>
    <w:sectPr w:rsidR="005E3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85508"/>
    <w:multiLevelType w:val="hybridMultilevel"/>
    <w:tmpl w:val="9964400C"/>
    <w:lvl w:ilvl="0" w:tplc="B5449EDC">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4722A88"/>
    <w:multiLevelType w:val="hybridMultilevel"/>
    <w:tmpl w:val="0EF2D570"/>
    <w:lvl w:ilvl="0" w:tplc="B5449EDC">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77305130">
    <w:abstractNumId w:val="1"/>
  </w:num>
  <w:num w:numId="2" w16cid:durableId="699629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9B"/>
    <w:rsid w:val="005E3D9B"/>
    <w:rsid w:val="00B704A5"/>
    <w:rsid w:val="00CE5E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6FAD"/>
  <w15:chartTrackingRefBased/>
  <w15:docId w15:val="{682B584A-E57D-457F-B63A-F862B4A2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3D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E3D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E3D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E3D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E3D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E3D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3D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3D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3D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3D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3D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3D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3D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3D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3D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3D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3D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3D9B"/>
    <w:rPr>
      <w:rFonts w:eastAsiaTheme="majorEastAsia" w:cstheme="majorBidi"/>
      <w:color w:val="272727" w:themeColor="text1" w:themeTint="D8"/>
    </w:rPr>
  </w:style>
  <w:style w:type="paragraph" w:styleId="Titel">
    <w:name w:val="Title"/>
    <w:basedOn w:val="Standaard"/>
    <w:next w:val="Standaard"/>
    <w:link w:val="TitelChar"/>
    <w:uiPriority w:val="10"/>
    <w:qFormat/>
    <w:rsid w:val="005E3D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3D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3D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3D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3D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3D9B"/>
    <w:rPr>
      <w:i/>
      <w:iCs/>
      <w:color w:val="404040" w:themeColor="text1" w:themeTint="BF"/>
    </w:rPr>
  </w:style>
  <w:style w:type="paragraph" w:styleId="Lijstalinea">
    <w:name w:val="List Paragraph"/>
    <w:basedOn w:val="Standaard"/>
    <w:uiPriority w:val="34"/>
    <w:qFormat/>
    <w:rsid w:val="005E3D9B"/>
    <w:pPr>
      <w:ind w:left="720"/>
      <w:contextualSpacing/>
    </w:pPr>
  </w:style>
  <w:style w:type="character" w:styleId="Intensievebenadrukking">
    <w:name w:val="Intense Emphasis"/>
    <w:basedOn w:val="Standaardalinea-lettertype"/>
    <w:uiPriority w:val="21"/>
    <w:qFormat/>
    <w:rsid w:val="005E3D9B"/>
    <w:rPr>
      <w:i/>
      <w:iCs/>
      <w:color w:val="0F4761" w:themeColor="accent1" w:themeShade="BF"/>
    </w:rPr>
  </w:style>
  <w:style w:type="paragraph" w:styleId="Duidelijkcitaat">
    <w:name w:val="Intense Quote"/>
    <w:basedOn w:val="Standaard"/>
    <w:next w:val="Standaard"/>
    <w:link w:val="DuidelijkcitaatChar"/>
    <w:uiPriority w:val="30"/>
    <w:qFormat/>
    <w:rsid w:val="005E3D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3D9B"/>
    <w:rPr>
      <w:i/>
      <w:iCs/>
      <w:color w:val="0F4761" w:themeColor="accent1" w:themeShade="BF"/>
    </w:rPr>
  </w:style>
  <w:style w:type="character" w:styleId="Intensieveverwijzing">
    <w:name w:val="Intense Reference"/>
    <w:basedOn w:val="Standaardalinea-lettertype"/>
    <w:uiPriority w:val="32"/>
    <w:qFormat/>
    <w:rsid w:val="005E3D9B"/>
    <w:rPr>
      <w:b/>
      <w:bCs/>
      <w:smallCaps/>
      <w:color w:val="0F4761" w:themeColor="accent1" w:themeShade="BF"/>
      <w:spacing w:val="5"/>
    </w:rPr>
  </w:style>
  <w:style w:type="character" w:customStyle="1" w:styleId="vl-annotation">
    <w:name w:val="vl-annotation"/>
    <w:basedOn w:val="Standaardalinea-lettertype"/>
    <w:rsid w:val="005E3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1774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Van den Eynde</dc:creator>
  <cp:keywords/>
  <dc:description/>
  <cp:lastModifiedBy>Ludwig Van den Eynde</cp:lastModifiedBy>
  <cp:revision>1</cp:revision>
  <dcterms:created xsi:type="dcterms:W3CDTF">2025-06-22T08:20:00Z</dcterms:created>
  <dcterms:modified xsi:type="dcterms:W3CDTF">2025-06-22T08:21:00Z</dcterms:modified>
</cp:coreProperties>
</file>