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w:cs="Arial" w:hAnsi="Arial" w:eastAsia="Arial"/>
        </w:rPr>
      </w:pPr>
      <w:r>
        <w:rPr>
          <w:rFonts w:ascii="Arial" w:hAnsi="Arial"/>
          <w:rtl w:val="0"/>
          <w:lang w:val="en-US"/>
        </w:rPr>
        <w:t>As per Appendix 42 [Modern and Flexible Workplace] of the OPSEU/SEFPO C</w:t>
      </w:r>
      <w:r>
        <w:rPr>
          <w:rFonts w:ascii="Arial" w:hAnsi="Arial"/>
          <w:rtl w:val="0"/>
          <w:lang w:val="en-US"/>
        </w:rPr>
        <w:t>ollective Agreement</w:t>
      </w:r>
    </w:p>
    <w:p>
      <w:pPr>
        <w:pStyle w:val="Body"/>
        <w:jc w:val="center"/>
        <w:rPr>
          <w:rFonts w:ascii="Arial" w:cs="Arial" w:hAnsi="Arial" w:eastAsia="Arial"/>
          <w:b w:val="1"/>
          <w:bCs w:val="1"/>
          <w:smallCaps w:val="1"/>
        </w:rPr>
      </w:pPr>
    </w:p>
    <w:p>
      <w:pPr>
        <w:pStyle w:val="Body"/>
        <w:jc w:val="center"/>
        <w:rPr>
          <w:rFonts w:ascii="Arial" w:cs="Arial" w:hAnsi="Arial" w:eastAsia="Arial"/>
          <w:b w:val="1"/>
          <w:bCs w:val="1"/>
        </w:rPr>
      </w:pPr>
      <w:r>
        <w:rPr>
          <w:rFonts w:ascii="Arial" w:hAnsi="Arial"/>
          <w:b w:val="1"/>
          <w:bCs w:val="1"/>
          <w:smallCaps w:val="1"/>
          <w:rtl w:val="0"/>
          <w:lang w:val="en-US"/>
        </w:rPr>
        <w:t>Model Telework Agreement</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MEMORANDUM OF AGREEMENT </w:t>
      </w:r>
    </w:p>
    <w:p>
      <w:pPr>
        <w:pStyle w:val="Body"/>
        <w:rPr>
          <w:rFonts w:ascii="Arial" w:cs="Arial" w:hAnsi="Arial" w:eastAsia="Arial"/>
        </w:rPr>
      </w:pPr>
    </w:p>
    <w:p>
      <w:pPr>
        <w:pStyle w:val="Body"/>
        <w:rPr>
          <w:rFonts w:ascii="Arial" w:cs="Arial" w:hAnsi="Arial" w:eastAsia="Arial"/>
        </w:rPr>
      </w:pPr>
      <w:r>
        <w:rPr>
          <w:rFonts w:ascii="Arial" w:hAnsi="Arial"/>
          <w:rtl w:val="0"/>
          <w:lang w:val="de-DE"/>
        </w:rPr>
        <w:t xml:space="preserve">BETWEEN:   </w:t>
      </w:r>
      <w:r>
        <w:rPr>
          <w:rFonts w:ascii="Arial" w:hAnsi="Arial"/>
          <w:shd w:val="clear" w:color="auto" w:fill="ffff00"/>
          <w:rtl w:val="0"/>
          <w:lang w:val="de-DE"/>
        </w:rPr>
        <w:t xml:space="preserve">INSERT </w:t>
      </w:r>
      <w:r>
        <w:rPr>
          <w:rFonts w:ascii="Arial" w:hAnsi="Arial"/>
          <w:shd w:val="clear" w:color="auto" w:fill="ffff00"/>
          <w:rtl w:val="0"/>
          <w:lang w:val="en-US"/>
        </w:rPr>
        <w:t xml:space="preserve">WORKPLACE </w:t>
      </w:r>
      <w:r>
        <w:rPr>
          <w:rFonts w:ascii="Arial" w:hAnsi="Arial"/>
          <w:shd w:val="clear" w:color="auto" w:fill="ffff00"/>
          <w:rtl w:val="0"/>
        </w:rPr>
        <w:t>NAME</w:t>
      </w:r>
      <w:r>
        <w:rPr>
          <w:rFonts w:ascii="Arial" w:hAnsi="Arial"/>
          <w:rtl w:val="0"/>
        </w:rPr>
        <w:t xml:space="preserve"> </w:t>
      </w:r>
      <w:r>
        <w:rPr>
          <w:rFonts w:ascii="Arial" w:hAnsi="Arial"/>
          <w:i w:val="1"/>
          <w:iCs w:val="1"/>
          <w:rtl w:val="0"/>
          <w:lang w:val="en-US"/>
        </w:rPr>
        <w:t>(Unit/Branch/Division/Ministry)</w:t>
      </w:r>
    </w:p>
    <w:p>
      <w:pPr>
        <w:pStyle w:val="Body"/>
        <w:rPr>
          <w:rFonts w:ascii="Arial" w:cs="Arial" w:hAnsi="Arial" w:eastAsia="Arial"/>
        </w:rPr>
      </w:pPr>
    </w:p>
    <w:p>
      <w:pPr>
        <w:pStyle w:val="Body"/>
        <w:rPr>
          <w:rFonts w:ascii="Arial" w:cs="Arial" w:hAnsi="Arial" w:eastAsia="Arial"/>
        </w:rPr>
      </w:pPr>
      <w:r>
        <w:rPr>
          <w:rFonts w:ascii="Arial" w:hAnsi="Arial"/>
          <w:rtl w:val="0"/>
          <w:lang w:val="en-US"/>
        </w:rPr>
        <w:t>AND:</w:t>
        <w:tab/>
        <w:tab/>
      </w:r>
      <w:r>
        <w:rPr>
          <w:rFonts w:ascii="Arial" w:hAnsi="Arial"/>
          <w:shd w:val="clear" w:color="auto" w:fill="ffff00"/>
          <w:rtl w:val="0"/>
          <w:lang w:val="de-DE"/>
        </w:rPr>
        <w:t>INSERT NAME</w:t>
      </w:r>
    </w:p>
    <w:p>
      <w:pPr>
        <w:pStyle w:val="Body"/>
        <w:rPr>
          <w:rFonts w:ascii="Arial" w:cs="Arial" w:hAnsi="Arial" w:eastAsia="Arial"/>
        </w:rPr>
      </w:pPr>
    </w:p>
    <w:p>
      <w:pPr>
        <w:pStyle w:val="Body"/>
        <w:rPr>
          <w:rFonts w:ascii="Arial" w:cs="Arial" w:hAnsi="Arial" w:eastAsia="Arial"/>
          <w:i w:val="1"/>
          <w:iCs w:val="1"/>
        </w:rPr>
      </w:pPr>
      <w:r>
        <w:rPr>
          <w:rFonts w:ascii="Arial" w:hAnsi="Arial"/>
          <w:rtl w:val="0"/>
          <w:lang w:val="en-US"/>
        </w:rPr>
        <w:t>AND:</w:t>
        <w:tab/>
        <w:tab/>
      </w:r>
      <w:r>
        <w:rPr>
          <w:rFonts w:ascii="Arial" w:hAnsi="Arial"/>
          <w:i w:val="1"/>
          <w:iCs w:val="1"/>
          <w:rtl w:val="0"/>
          <w:lang w:val="fr-FR"/>
        </w:rPr>
        <w:t>OPSEU</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The official workplace is located at </w:t>
      </w:r>
      <w:r>
        <w:rPr>
          <w:rFonts w:ascii="Arial" w:hAnsi="Arial"/>
          <w:shd w:val="clear" w:color="auto" w:fill="ffff00"/>
          <w:rtl w:val="0"/>
          <w:lang w:val="en-US"/>
        </w:rPr>
        <w:t>(Workplace Address)</w:t>
      </w:r>
    </w:p>
    <w:p>
      <w:pPr>
        <w:pStyle w:val="Body"/>
        <w:rPr>
          <w:rFonts w:ascii="Arial" w:cs="Arial" w:hAnsi="Arial" w:eastAsia="Arial"/>
        </w:rPr>
      </w:pPr>
    </w:p>
    <w:p>
      <w:pPr>
        <w:pStyle w:val="Body"/>
        <w:ind w:left="5400" w:hanging="5400"/>
        <w:rPr>
          <w:rFonts w:ascii="Arial" w:cs="Arial" w:hAnsi="Arial" w:eastAsia="Arial"/>
        </w:rPr>
      </w:pPr>
      <w:r>
        <w:rPr>
          <w:rFonts w:ascii="Arial" w:hAnsi="Arial"/>
          <w:rtl w:val="0"/>
          <w:lang w:val="en-US"/>
        </w:rPr>
        <w:t>The position that is the subject of this agreement: Regional Development Advisor (Position Title)</w:t>
      </w:r>
    </w:p>
    <w:p>
      <w:pPr>
        <w:pStyle w:val="Body"/>
        <w:rPr>
          <w:rFonts w:ascii="Arial" w:cs="Arial" w:hAnsi="Arial" w:eastAsia="Arial"/>
        </w:rPr>
      </w:pPr>
    </w:p>
    <w:tbl>
      <w:tblPr>
        <w:tblW w:w="1029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62"/>
        <w:gridCol w:w="540"/>
        <w:gridCol w:w="7588"/>
      </w:tblGrid>
      <w:tr>
        <w:tblPrEx>
          <w:shd w:val="clear" w:color="auto" w:fill="ced7e7"/>
        </w:tblPrEx>
        <w:trPr>
          <w:trHeight w:val="168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Purpose</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1</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The purpose of this document is to outline and clarify some of the issues involved in the telework initiative being conducted by the </w:t>
            </w:r>
            <w:r>
              <w:rPr>
                <w:rFonts w:ascii="Arial" w:hAnsi="Arial"/>
                <w:u w:val="single"/>
                <w:shd w:val="clear" w:color="auto" w:fill="ffff00"/>
                <w:rtl w:val="0"/>
                <w:lang w:val="en-US"/>
              </w:rPr>
              <w:t xml:space="preserve">Ministry of Tourism, Culture and Gaming </w:t>
            </w:r>
            <w:r>
              <w:rPr>
                <w:rFonts w:ascii="Arial" w:hAnsi="Arial" w:hint="default"/>
                <w:u w:val="single"/>
                <w:shd w:val="clear" w:color="auto" w:fill="ffff00"/>
                <w:rtl w:val="0"/>
                <w:lang w:val="en-US"/>
              </w:rPr>
              <w:t xml:space="preserve">– </w:t>
            </w:r>
            <w:r>
              <w:rPr>
                <w:rFonts w:ascii="Arial" w:hAnsi="Arial"/>
                <w:u w:val="single"/>
                <w:shd w:val="clear" w:color="auto" w:fill="ffff00"/>
                <w:rtl w:val="0"/>
                <w:lang w:val="en-US"/>
              </w:rPr>
              <w:t>Regional Services Branch</w:t>
            </w:r>
            <w:r>
              <w:rPr>
                <w:rFonts w:ascii="Arial" w:cs="Arial" w:hAnsi="Arial" w:eastAsia="Arial"/>
                <w:shd w:val="nil" w:color="auto" w:fill="auto"/>
                <w:lang w:val="en-US"/>
              </w:rPr>
              <w:br w:type="textWrapping"/>
              <w:br w:type="textWrapping"/>
            </w:r>
            <w:r>
              <w:rPr>
                <w:rFonts w:ascii="Arial" w:hAnsi="Arial"/>
                <w:shd w:val="nil" w:color="auto" w:fill="auto"/>
                <w:rtl w:val="0"/>
                <w:lang w:val="en-US"/>
              </w:rPr>
              <w:t xml:space="preserve">The Employee should read this carefully and discuss any questions with his/her manager. </w:t>
            </w:r>
          </w:p>
        </w:tc>
      </w:tr>
      <w:tr>
        <w:tblPrEx>
          <w:shd w:val="clear" w:color="auto" w:fill="ced7e7"/>
        </w:tblPrEx>
        <w:trPr>
          <w:trHeight w:val="36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Term</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2</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 xml:space="preserve">This Agreement shall be for </w:t>
            </w:r>
            <w:r>
              <w:rPr>
                <w:rFonts w:ascii="Arial" w:hAnsi="Arial"/>
                <w:shd w:val="clear" w:color="auto" w:fill="ffff00"/>
                <w:rtl w:val="0"/>
                <w:lang w:val="en-US"/>
              </w:rPr>
              <w:t>12 months</w:t>
            </w:r>
            <w:r>
              <w:rPr>
                <w:rFonts w:ascii="Arial" w:hAnsi="Arial"/>
                <w:shd w:val="nil" w:color="auto" w:fill="auto"/>
                <w:rtl w:val="0"/>
                <w:lang w:val="en-US"/>
              </w:rPr>
              <w:t xml:space="preserve"> </w:t>
            </w:r>
            <w:r>
              <w:rPr>
                <w:rFonts w:ascii="Arial" w:hAnsi="Arial"/>
                <w:i w:val="1"/>
                <w:iCs w:val="1"/>
                <w:shd w:val="nil" w:color="auto" w:fill="auto"/>
                <w:rtl w:val="0"/>
                <w:lang w:val="en-US"/>
              </w:rPr>
              <w:t xml:space="preserve">(No longer than 12 months in duration) </w:t>
            </w:r>
            <w:r>
              <w:rPr>
                <w:rFonts w:ascii="Arial" w:hAnsi="Arial"/>
                <w:shd w:val="nil" w:color="auto" w:fill="auto"/>
                <w:rtl w:val="0"/>
                <w:lang w:val="en-US"/>
              </w:rPr>
              <w:t xml:space="preserve">and will be effective from </w:t>
            </w:r>
            <w:r>
              <w:rPr>
                <w:rFonts w:ascii="Arial" w:hAnsi="Arial"/>
                <w:shd w:val="clear" w:color="auto" w:fill="ffff00"/>
                <w:rtl w:val="0"/>
                <w:lang w:val="en-US"/>
              </w:rPr>
              <w:t>October 20, 2025 to October 20 2026.</w:t>
            </w: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Either party may propose amendments to the agreement which must be mutually agreed upon by the parties.  If agreed upon, such amendments must be signed off by the employee and his or her manager.</w:t>
            </w:r>
          </w:p>
          <w:p>
            <w:pPr>
              <w:pStyle w:val="Body"/>
              <w:rPr>
                <w:rFonts w:ascii="Arial" w:cs="Arial" w:hAnsi="Arial" w:eastAsia="Arial"/>
                <w:shd w:val="nil" w:color="auto" w:fill="auto"/>
                <w:lang w:val="en-US"/>
              </w:rPr>
            </w:pPr>
          </w:p>
          <w:p>
            <w:pPr>
              <w:pStyle w:val="Body"/>
              <w:bidi w:val="0"/>
              <w:ind w:left="0" w:right="0" w:firstLine="0"/>
              <w:jc w:val="left"/>
              <w:rPr>
                <w:rtl w:val="0"/>
              </w:rPr>
            </w:pPr>
            <w:r>
              <w:rPr>
                <w:rFonts w:ascii="Arial" w:hAnsi="Arial"/>
                <w:shd w:val="nil" w:color="auto" w:fill="auto"/>
                <w:rtl w:val="0"/>
                <w:lang w:val="en-US"/>
              </w:rPr>
              <w:t>All service and operational issues or problems affecting or resulting from the implementation of this agreement will be reviewed, evaluated and reported at the Local Employee Relations Committee on an annual basis.</w:t>
            </w:r>
          </w:p>
        </w:tc>
      </w:tr>
      <w:tr>
        <w:tblPrEx>
          <w:shd w:val="clear" w:color="auto" w:fill="ced7e7"/>
        </w:tblPrEx>
        <w:trPr>
          <w:trHeight w:val="196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hd w:val="nil" w:color="auto" w:fill="auto"/>
              </w:rPr>
            </w:pPr>
            <w:r>
              <w:rPr>
                <w:rFonts w:ascii="Arial" w:hAnsi="Arial"/>
                <w:b w:val="1"/>
                <w:bCs w:val="1"/>
                <w:shd w:val="nil" w:color="auto" w:fill="auto"/>
                <w:rtl w:val="0"/>
                <w:lang w:val="en-US"/>
              </w:rPr>
              <w:t>Telework Days</w:t>
            </w:r>
          </w:p>
          <w:p>
            <w:pPr>
              <w:pStyle w:val="Body"/>
              <w:bidi w:val="0"/>
              <w:ind w:left="0" w:right="0" w:firstLine="0"/>
              <w:jc w:val="left"/>
              <w:rPr>
                <w:rtl w:val="0"/>
              </w:rPr>
            </w:pPr>
            <w:r>
              <w:rPr>
                <w:rFonts w:ascii="Arial" w:hAnsi="Arial"/>
                <w:b w:val="1"/>
                <w:bCs w:val="1"/>
                <w:shd w:val="nil" w:color="auto" w:fill="auto"/>
                <w:rtl w:val="0"/>
                <w:lang w:val="en-US"/>
              </w:rPr>
              <w:t>per Week</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3</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Telework days will not exceed </w:t>
            </w:r>
            <w:r>
              <w:rPr>
                <w:rFonts w:ascii="Arial" w:hAnsi="Arial"/>
                <w:shd w:val="clear" w:color="auto" w:fill="ffff00"/>
                <w:rtl w:val="0"/>
                <w:lang w:val="en-US"/>
              </w:rPr>
              <w:t>2 days</w:t>
            </w:r>
            <w:r>
              <w:rPr>
                <w:rFonts w:ascii="Arial" w:hAnsi="Arial"/>
                <w:shd w:val="nil" w:color="auto" w:fill="auto"/>
                <w:rtl w:val="0"/>
                <w:lang w:val="en-US"/>
              </w:rPr>
              <w:t xml:space="preserve"> per week at the alternative work location, but may be decreased at the request of the Employee or the Employer with reasonable notice.</w:t>
            </w:r>
            <w:r>
              <w:rPr>
                <w:rFonts w:ascii="Arial" w:cs="Arial" w:hAnsi="Arial" w:eastAsia="Arial"/>
                <w:shd w:val="nil" w:color="auto" w:fill="auto"/>
                <w:lang w:val="en-US"/>
              </w:rPr>
              <w:br w:type="textWrapping"/>
              <w:br w:type="textWrapping"/>
            </w:r>
            <w:r>
              <w:rPr>
                <w:rFonts w:ascii="Arial" w:hAnsi="Arial"/>
                <w:shd w:val="nil" w:color="auto" w:fill="auto"/>
                <w:rtl w:val="0"/>
                <w:lang w:val="en-US"/>
              </w:rPr>
              <w:t>A work schedule identifying the Employee</w:t>
            </w:r>
            <w:r>
              <w:rPr>
                <w:rFonts w:ascii="Arial" w:hAnsi="Arial" w:hint="default"/>
                <w:shd w:val="nil" w:color="auto" w:fill="auto"/>
                <w:rtl w:val="0"/>
                <w:lang w:val="en-US"/>
              </w:rPr>
              <w:t>’</w:t>
            </w:r>
            <w:r>
              <w:rPr>
                <w:rFonts w:ascii="Arial" w:hAnsi="Arial"/>
                <w:shd w:val="nil" w:color="auto" w:fill="auto"/>
                <w:rtl w:val="0"/>
                <w:lang w:val="en-US"/>
              </w:rPr>
              <w:t>s telework days will be developed between the Employee and their manager and attached to this document.</w:t>
            </w:r>
          </w:p>
        </w:tc>
      </w:tr>
      <w:tr>
        <w:tblPrEx>
          <w:shd w:val="clear" w:color="auto" w:fill="ced7e7"/>
        </w:tblPrEx>
        <w:trPr>
          <w:trHeight w:val="8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hd w:val="nil" w:color="auto" w:fill="auto"/>
              </w:rPr>
            </w:pPr>
            <w:r>
              <w:rPr>
                <w:rFonts w:ascii="Arial" w:hAnsi="Arial"/>
                <w:b w:val="1"/>
                <w:bCs w:val="1"/>
                <w:shd w:val="nil" w:color="auto" w:fill="auto"/>
                <w:rtl w:val="0"/>
                <w:lang w:val="en-US"/>
              </w:rPr>
              <w:t>Attendance at</w:t>
            </w:r>
          </w:p>
          <w:p>
            <w:pPr>
              <w:pStyle w:val="Body"/>
              <w:bidi w:val="0"/>
              <w:ind w:left="0" w:right="0" w:firstLine="0"/>
              <w:jc w:val="left"/>
              <w:rPr>
                <w:rtl w:val="0"/>
              </w:rPr>
            </w:pPr>
            <w:r>
              <w:rPr>
                <w:rFonts w:ascii="Arial" w:hAnsi="Arial"/>
                <w:b w:val="1"/>
                <w:bCs w:val="1"/>
                <w:shd w:val="nil" w:color="auto" w:fill="auto"/>
                <w:rtl w:val="0"/>
                <w:lang w:val="en-US"/>
              </w:rPr>
              <w:t>the Office</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4</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understands and is aware of the requirement to report to the Employer</w:t>
            </w:r>
            <w:r>
              <w:rPr>
                <w:rFonts w:ascii="Arial" w:hAnsi="Arial" w:hint="default"/>
                <w:shd w:val="nil" w:color="auto" w:fill="auto"/>
                <w:rtl w:val="0"/>
                <w:lang w:val="en-US"/>
              </w:rPr>
              <w:t>’</w:t>
            </w:r>
            <w:r>
              <w:rPr>
                <w:rFonts w:ascii="Arial" w:hAnsi="Arial"/>
                <w:shd w:val="nil" w:color="auto" w:fill="auto"/>
                <w:rtl w:val="0"/>
                <w:lang w:val="en-US"/>
              </w:rPr>
              <w:t>s official workplace on telework days for team meetings, training and/or at management</w:t>
            </w:r>
            <w:r>
              <w:rPr>
                <w:rFonts w:ascii="Arial" w:hAnsi="Arial" w:hint="default"/>
                <w:shd w:val="nil" w:color="auto" w:fill="auto"/>
                <w:rtl w:val="0"/>
                <w:lang w:val="en-US"/>
              </w:rPr>
              <w:t>’</w:t>
            </w:r>
            <w:r>
              <w:rPr>
                <w:rFonts w:ascii="Arial" w:hAnsi="Arial"/>
                <w:shd w:val="nil" w:color="auto" w:fill="auto"/>
                <w:rtl w:val="0"/>
                <w:lang w:val="en-US"/>
              </w:rPr>
              <w:t>s discretion.</w:t>
            </w:r>
          </w:p>
        </w:tc>
      </w:tr>
      <w:tr>
        <w:tblPrEx>
          <w:shd w:val="clear" w:color="auto" w:fill="ced7e7"/>
        </w:tblPrEx>
        <w:trPr>
          <w:trHeight w:val="891"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Transportation</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5</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is responsible for transportation costs to and from the official workplace.</w:t>
            </w:r>
          </w:p>
        </w:tc>
      </w:tr>
      <w:tr>
        <w:tblPrEx>
          <w:shd w:val="clear" w:color="auto" w:fill="ced7e7"/>
        </w:tblPrEx>
        <w:trPr>
          <w:trHeight w:val="22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Work Hours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6</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The Employee</w:t>
            </w:r>
            <w:r>
              <w:rPr>
                <w:rFonts w:ascii="Arial" w:hAnsi="Arial" w:hint="default"/>
                <w:shd w:val="nil" w:color="auto" w:fill="auto"/>
                <w:rtl w:val="0"/>
                <w:lang w:val="en-US"/>
              </w:rPr>
              <w:t>’</w:t>
            </w:r>
            <w:r>
              <w:rPr>
                <w:rFonts w:ascii="Arial" w:hAnsi="Arial"/>
                <w:shd w:val="nil" w:color="auto" w:fill="auto"/>
                <w:rtl w:val="0"/>
                <w:lang w:val="en-US"/>
              </w:rPr>
              <w:t xml:space="preserve">s regular hours of work at the teleworkplace will be within the core hours of </w:t>
            </w:r>
            <w:r>
              <w:rPr>
                <w:rFonts w:ascii="Arial" w:hAnsi="Arial"/>
                <w:shd w:val="clear" w:color="auto" w:fill="ffff00"/>
                <w:rtl w:val="0"/>
                <w:lang w:val="en-US"/>
              </w:rPr>
              <w:t>9am to 5pm</w:t>
            </w:r>
            <w:r>
              <w:rPr>
                <w:rFonts w:ascii="Arial" w:hAnsi="Arial"/>
                <w:shd w:val="nil" w:color="auto" w:fill="auto"/>
                <w:rtl w:val="0"/>
                <w:lang w:val="en-US"/>
              </w:rPr>
              <w:t>, Monday to Friday. The Employee will be accessible via telephone and on-line during these hours.</w:t>
            </w:r>
          </w:p>
          <w:p>
            <w:pPr>
              <w:pStyle w:val="Body"/>
              <w:rPr>
                <w:rFonts w:ascii="Arial" w:cs="Arial" w:hAnsi="Arial" w:eastAsia="Arial"/>
                <w:shd w:val="nil" w:color="auto" w:fill="auto"/>
                <w:lang w:val="en-US"/>
              </w:rPr>
            </w:pPr>
          </w:p>
          <w:p>
            <w:pPr>
              <w:pStyle w:val="Body"/>
              <w:bidi w:val="0"/>
              <w:ind w:left="0" w:right="0" w:firstLine="0"/>
              <w:jc w:val="left"/>
              <w:rPr>
                <w:rtl w:val="0"/>
              </w:rPr>
            </w:pPr>
            <w:r>
              <w:rPr>
                <w:rFonts w:ascii="Arial" w:hAnsi="Arial"/>
                <w:shd w:val="nil" w:color="auto" w:fill="auto"/>
                <w:rtl w:val="0"/>
                <w:lang w:val="en-US"/>
              </w:rPr>
              <w:t>The Employee</w:t>
            </w:r>
            <w:r>
              <w:rPr>
                <w:rFonts w:ascii="Arial" w:hAnsi="Arial" w:hint="default"/>
                <w:shd w:val="nil" w:color="auto" w:fill="auto"/>
                <w:rtl w:val="0"/>
                <w:lang w:val="en-US"/>
              </w:rPr>
              <w:t>’</w:t>
            </w:r>
            <w:r>
              <w:rPr>
                <w:rFonts w:ascii="Arial" w:hAnsi="Arial"/>
                <w:shd w:val="nil" w:color="auto" w:fill="auto"/>
                <w:rtl w:val="0"/>
                <w:lang w:val="en-US"/>
              </w:rPr>
              <w:t xml:space="preserve">s daily work schedule will consist of the same number of hours normally worked under their hours of work schedule (i.e., Schedule 3 or 4), which is a minimum of 7.25 or 8 hours per day. </w:t>
            </w:r>
          </w:p>
        </w:tc>
      </w:tr>
      <w:tr>
        <w:tblPrEx>
          <w:shd w:val="clear" w:color="auto" w:fill="ced7e7"/>
        </w:tblPrEx>
        <w:trPr>
          <w:trHeight w:val="8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Tasks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7</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will be performing the duties as described in the Job Description and will abide by all of the Employer</w:t>
            </w:r>
            <w:r>
              <w:rPr>
                <w:rFonts w:ascii="Arial" w:hAnsi="Arial" w:hint="default"/>
                <w:shd w:val="nil" w:color="auto" w:fill="auto"/>
                <w:rtl w:val="0"/>
                <w:lang w:val="en-US"/>
              </w:rPr>
              <w:t>’</w:t>
            </w:r>
            <w:r>
              <w:rPr>
                <w:rFonts w:ascii="Arial" w:hAnsi="Arial"/>
                <w:shd w:val="nil" w:color="auto" w:fill="auto"/>
                <w:rtl w:val="0"/>
                <w:lang w:val="en-US"/>
              </w:rPr>
              <w:t xml:space="preserve">s directives, policies, procedures and legislation while teleworking. </w:t>
            </w:r>
          </w:p>
        </w:tc>
      </w:tr>
      <w:tr>
        <w:tblPrEx>
          <w:shd w:val="clear" w:color="auto" w:fill="ced7e7"/>
        </w:tblPrEx>
        <w:trPr>
          <w:trHeight w:val="8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Temporary Return to Official Workplace</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 8</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may be required to temporarily return to the official workplace for a period of time due to operational requirements such as prolonged system failure and inoperable equipment.</w:t>
            </w:r>
          </w:p>
        </w:tc>
      </w:tr>
      <w:tr>
        <w:tblPrEx>
          <w:shd w:val="clear" w:color="auto" w:fill="ced7e7"/>
        </w:tblPrEx>
        <w:trPr>
          <w:trHeight w:val="56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hd w:val="nil" w:color="auto" w:fill="auto"/>
              </w:rPr>
            </w:pPr>
            <w:r>
              <w:rPr>
                <w:rFonts w:ascii="Arial" w:hAnsi="Arial"/>
                <w:b w:val="1"/>
                <w:bCs w:val="1"/>
                <w:shd w:val="nil" w:color="auto" w:fill="auto"/>
                <w:rtl w:val="0"/>
                <w:lang w:val="en-US"/>
              </w:rPr>
              <w:t>Employee Salary</w:t>
            </w:r>
          </w:p>
          <w:p>
            <w:pPr>
              <w:pStyle w:val="Body"/>
              <w:bidi w:val="0"/>
              <w:ind w:left="0" w:right="0" w:firstLine="0"/>
              <w:jc w:val="left"/>
              <w:rPr>
                <w:rtl w:val="0"/>
              </w:rPr>
            </w:pPr>
            <w:r>
              <w:rPr>
                <w:rFonts w:ascii="Arial" w:hAnsi="Arial"/>
                <w:b w:val="1"/>
                <w:bCs w:val="1"/>
                <w:shd w:val="nil" w:color="auto" w:fill="auto"/>
                <w:rtl w:val="0"/>
                <w:lang w:val="en-US"/>
              </w:rPr>
              <w:t>and Benefits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Fonts w:ascii="Arial" w:hAnsi="Arial"/>
                <w:shd w:val="nil" w:color="auto" w:fill="auto"/>
                <w:rtl w:val="0"/>
                <w:lang w:val="en-US"/>
              </w:rPr>
              <w:t>9</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w:t>
            </w:r>
            <w:r>
              <w:rPr>
                <w:rFonts w:ascii="Arial" w:hAnsi="Arial" w:hint="default"/>
                <w:shd w:val="nil" w:color="auto" w:fill="auto"/>
                <w:rtl w:val="0"/>
                <w:lang w:val="en-US"/>
              </w:rPr>
              <w:t>’</w:t>
            </w:r>
            <w:r>
              <w:rPr>
                <w:rFonts w:ascii="Arial" w:hAnsi="Arial"/>
                <w:shd w:val="nil" w:color="auto" w:fill="auto"/>
                <w:rtl w:val="0"/>
                <w:lang w:val="en-US"/>
              </w:rPr>
              <w:t xml:space="preserve">s salary, job responsibilities and benefits will not change due to their involvement in the telework agreement. </w:t>
            </w:r>
          </w:p>
        </w:tc>
      </w:tr>
      <w:tr>
        <w:tblPrEx>
          <w:shd w:val="clear" w:color="auto" w:fill="ced7e7"/>
        </w:tblPrEx>
        <w:trPr>
          <w:trHeight w:val="476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shd w:val="nil" w:color="auto" w:fill="auto"/>
              </w:rPr>
            </w:pPr>
            <w:r>
              <w:rPr>
                <w:rFonts w:ascii="Arial" w:hAnsi="Arial"/>
                <w:b w:val="1"/>
                <w:bCs w:val="1"/>
                <w:shd w:val="nil" w:color="auto" w:fill="auto"/>
                <w:rtl w:val="0"/>
                <w:lang w:val="en-US"/>
              </w:rPr>
              <w:t>Teleworkplace</w:t>
            </w:r>
          </w:p>
          <w:p>
            <w:pPr>
              <w:pStyle w:val="Body"/>
              <w:rPr>
                <w:rFonts w:ascii="Arial" w:cs="Arial" w:hAnsi="Arial" w:eastAsia="Arial"/>
                <w:b w:val="1"/>
                <w:bCs w:val="1"/>
                <w:shd w:val="nil" w:color="auto" w:fill="auto"/>
                <w:lang w:val="en-US"/>
              </w:rPr>
            </w:pPr>
          </w:p>
          <w:p>
            <w:pPr>
              <w:pStyle w:val="Body"/>
              <w:bidi w:val="0"/>
              <w:ind w:left="0" w:right="0" w:firstLine="0"/>
              <w:jc w:val="left"/>
              <w:rPr>
                <w:rtl w:val="0"/>
              </w:rPr>
            </w:pPr>
            <w:r>
              <w:rPr>
                <w:rFonts w:ascii="Arial" w:hAnsi="Arial"/>
                <w:i w:val="1"/>
                <w:iCs w:val="1"/>
                <w:shd w:val="nil" w:color="auto" w:fill="auto"/>
                <w:rtl w:val="0"/>
                <w:lang w:val="en-US"/>
              </w:rPr>
              <w:t>(There can be multiple teleworkplaces including other government offices)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10</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The Employee</w:t>
            </w:r>
            <w:r>
              <w:rPr>
                <w:rFonts w:ascii="Arial" w:hAnsi="Arial" w:hint="default"/>
                <w:shd w:val="nil" w:color="auto" w:fill="auto"/>
                <w:rtl w:val="0"/>
                <w:lang w:val="en-US"/>
              </w:rPr>
              <w:t>’</w:t>
            </w:r>
            <w:r>
              <w:rPr>
                <w:rFonts w:ascii="Arial" w:hAnsi="Arial"/>
                <w:shd w:val="nil" w:color="auto" w:fill="auto"/>
                <w:rtl w:val="0"/>
                <w:lang w:val="en-US"/>
              </w:rPr>
              <w:t>s teleworkplace will be located at:</w:t>
            </w:r>
          </w:p>
          <w:p>
            <w:pPr>
              <w:pStyle w:val="Body"/>
              <w:bidi w:val="0"/>
              <w:ind w:left="0" w:right="0" w:firstLine="0"/>
              <w:jc w:val="left"/>
              <w:rPr>
                <w:rFonts w:ascii="Arial" w:cs="Arial" w:hAnsi="Arial" w:eastAsia="Arial"/>
                <w:shd w:val="nil" w:color="auto" w:fill="auto"/>
                <w:rtl w:val="0"/>
              </w:rPr>
            </w:pPr>
            <w:r>
              <w:rPr>
                <w:rFonts w:ascii="Arial" w:hAnsi="Arial"/>
                <w:shd w:val="clear" w:color="auto" w:fill="ffff00"/>
                <w:rtl w:val="0"/>
                <w:lang w:val="en-US"/>
              </w:rPr>
              <w:t>INSERT ADDRESS</w:t>
            </w: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The Employee</w:t>
            </w:r>
            <w:r>
              <w:rPr>
                <w:rFonts w:ascii="Arial" w:hAnsi="Arial" w:hint="default"/>
                <w:shd w:val="nil" w:color="auto" w:fill="auto"/>
                <w:rtl w:val="0"/>
                <w:lang w:val="en-US"/>
              </w:rPr>
              <w:t>’</w:t>
            </w:r>
            <w:r>
              <w:rPr>
                <w:rFonts w:ascii="Arial" w:hAnsi="Arial"/>
                <w:shd w:val="nil" w:color="auto" w:fill="auto"/>
                <w:rtl w:val="0"/>
                <w:lang w:val="en-US"/>
              </w:rPr>
              <w:t>s teleworkplace telephone number is:</w:t>
            </w:r>
          </w:p>
          <w:p>
            <w:pPr>
              <w:pStyle w:val="Body"/>
              <w:bidi w:val="0"/>
              <w:ind w:left="0" w:right="0" w:firstLine="0"/>
              <w:jc w:val="left"/>
              <w:rPr>
                <w:rFonts w:ascii="Arial" w:cs="Arial" w:hAnsi="Arial" w:eastAsia="Arial"/>
                <w:shd w:val="nil" w:color="auto" w:fill="auto"/>
                <w:rtl w:val="0"/>
              </w:rPr>
            </w:pPr>
            <w:r>
              <w:rPr>
                <w:rFonts w:ascii="Arial" w:hAnsi="Arial"/>
                <w:shd w:val="clear" w:color="auto" w:fill="ffff00"/>
                <w:rtl w:val="0"/>
                <w:lang w:val="en-US"/>
              </w:rPr>
              <w:t>INSERT PHONE NUMBER</w:t>
            </w: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The Employee will provide six weeks advance notice of any change to the teleworkplace location.  The telework agreement cannot be extended to any other location, such as a seasonal home or cottage, without authorization from the Employee</w:t>
            </w:r>
            <w:r>
              <w:rPr>
                <w:rFonts w:ascii="Arial" w:hAnsi="Arial" w:hint="default"/>
                <w:shd w:val="nil" w:color="auto" w:fill="auto"/>
                <w:rtl w:val="0"/>
                <w:lang w:val="en-US"/>
              </w:rPr>
              <w:t>’</w:t>
            </w:r>
            <w:r>
              <w:rPr>
                <w:rFonts w:ascii="Arial" w:hAnsi="Arial"/>
                <w:shd w:val="nil" w:color="auto" w:fill="auto"/>
                <w:rtl w:val="0"/>
                <w:lang w:val="en-US"/>
              </w:rPr>
              <w:t>s manager.</w:t>
            </w: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On telework days, the teleworkplace is the place of employment for the purpose of Articles 13 and 14 of the OPSEU Collective Agreement.</w:t>
            </w:r>
          </w:p>
          <w:p>
            <w:pPr>
              <w:pStyle w:val="Body"/>
              <w:rPr>
                <w:rFonts w:ascii="Arial" w:cs="Arial" w:hAnsi="Arial" w:eastAsia="Arial"/>
                <w:shd w:val="nil" w:color="auto" w:fill="auto"/>
                <w:lang w:val="en-US"/>
              </w:rPr>
            </w:pPr>
          </w:p>
          <w:p>
            <w:pPr>
              <w:pStyle w:val="Body"/>
              <w:bidi w:val="0"/>
              <w:ind w:left="0" w:right="0" w:firstLine="0"/>
              <w:jc w:val="left"/>
              <w:rPr>
                <w:rtl w:val="0"/>
              </w:rPr>
            </w:pPr>
            <w:r>
              <w:rPr>
                <w:rFonts w:ascii="Arial" w:hAnsi="Arial"/>
                <w:shd w:val="nil" w:color="auto" w:fill="auto"/>
                <w:rtl w:val="0"/>
                <w:lang w:val="en-US"/>
              </w:rPr>
              <w:t>The official workplace will remain the headquarters/place of employment for all other entitlements under the collective agreement.</w:t>
            </w:r>
          </w:p>
        </w:tc>
      </w:tr>
      <w:tr>
        <w:tblPrEx>
          <w:shd w:val="clear" w:color="auto" w:fill="ced7e7"/>
        </w:tblPrEx>
        <w:trPr>
          <w:trHeight w:val="8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Zoning Regulations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11</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It is the Employee</w:t>
            </w:r>
            <w:r>
              <w:rPr>
                <w:rFonts w:ascii="Arial" w:hAnsi="Arial" w:hint="default"/>
                <w:shd w:val="nil" w:color="auto" w:fill="auto"/>
                <w:rtl w:val="0"/>
                <w:lang w:val="en-US"/>
              </w:rPr>
              <w:t>’</w:t>
            </w:r>
            <w:r>
              <w:rPr>
                <w:rFonts w:ascii="Arial" w:hAnsi="Arial"/>
                <w:shd w:val="nil" w:color="auto" w:fill="auto"/>
                <w:rtl w:val="0"/>
                <w:lang w:val="en-US"/>
              </w:rPr>
              <w:t xml:space="preserve">s responsibility to ensure that a telework agreement is in accordance with the municipal zoning regulations and in accordance with the residential lease, if applicable.   </w:t>
            </w:r>
          </w:p>
        </w:tc>
      </w:tr>
      <w:tr>
        <w:tblPrEx>
          <w:shd w:val="clear" w:color="auto" w:fill="ced7e7"/>
        </w:tblPrEx>
        <w:trPr>
          <w:trHeight w:val="783"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Family Responsibilities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12</w:t>
            </w:r>
            <w:r>
              <w:rPr>
                <w:rFonts w:ascii="Arial" w:cs="Arial" w:hAnsi="Arial" w:eastAsia="Arial"/>
                <w:shd w:val="nil" w:color="auto" w:fill="auto"/>
              </w:rPr>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will have arrangements in place for regular dependent (child or elder) care.</w:t>
            </w:r>
          </w:p>
        </w:tc>
      </w:tr>
      <w:tr>
        <w:tblPrEx>
          <w:shd w:val="clear" w:color="auto" w:fill="ced7e7"/>
        </w:tblPrEx>
        <w:trPr>
          <w:trHeight w:val="22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Government Equipment</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13</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The Employer will determine what government equipment is required and shall be provided at the teleworkplace; said equipment will be used only as part of the Employee</w:t>
            </w:r>
            <w:r>
              <w:rPr>
                <w:rFonts w:ascii="Arial" w:hAnsi="Arial" w:hint="default"/>
                <w:shd w:val="nil" w:color="auto" w:fill="auto"/>
                <w:rtl w:val="0"/>
                <w:lang w:val="en-US"/>
              </w:rPr>
              <w:t>’</w:t>
            </w:r>
            <w:r>
              <w:rPr>
                <w:rFonts w:ascii="Arial" w:hAnsi="Arial"/>
                <w:shd w:val="nil" w:color="auto" w:fill="auto"/>
                <w:rtl w:val="0"/>
                <w:lang w:val="en-US"/>
              </w:rPr>
              <w:t>s official duties.  A list of the equipment provided to the Employee will be attached to this document.</w:t>
            </w:r>
          </w:p>
          <w:p>
            <w:pPr>
              <w:pStyle w:val="Body"/>
              <w:rPr>
                <w:rFonts w:ascii="Arial" w:cs="Arial" w:hAnsi="Arial" w:eastAsia="Arial"/>
                <w:shd w:val="nil" w:color="auto" w:fill="auto"/>
                <w:lang w:val="en-US"/>
              </w:rPr>
            </w:pPr>
          </w:p>
          <w:p>
            <w:pPr>
              <w:pStyle w:val="Body"/>
              <w:bidi w:val="0"/>
              <w:ind w:left="0" w:right="0" w:firstLine="0"/>
              <w:jc w:val="left"/>
              <w:rPr>
                <w:rtl w:val="0"/>
              </w:rPr>
            </w:pPr>
            <w:r>
              <w:rPr>
                <w:rFonts w:ascii="Arial" w:hAnsi="Arial"/>
                <w:shd w:val="nil" w:color="auto" w:fill="auto"/>
                <w:rtl w:val="0"/>
                <w:lang w:val="en-US"/>
              </w:rPr>
              <w:t>If there is a problem with the government equipment provided, the Employee will bring it in to the official workplace for repair.</w:t>
            </w:r>
          </w:p>
        </w:tc>
      </w:tr>
      <w:tr>
        <w:tblPrEx>
          <w:shd w:val="clear" w:color="auto" w:fill="ced7e7"/>
        </w:tblPrEx>
        <w:trPr>
          <w:trHeight w:val="36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Safety and Security</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14</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The Employee is responsible for ensuring security and safety requirements are met in the teleworkplace to protect the Employee, information and equipment that may be provided by the Ministry.  A Health and Safety Telework Checklist, completed by the Employee and the manager, must be attached to this document.</w:t>
            </w: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The Employee will comply with the Employer</w:t>
            </w:r>
            <w:r>
              <w:rPr>
                <w:rFonts w:ascii="Arial" w:hAnsi="Arial" w:hint="default"/>
                <w:shd w:val="nil" w:color="auto" w:fill="auto"/>
                <w:rtl w:val="0"/>
                <w:lang w:val="en-US"/>
              </w:rPr>
              <w:t>’</w:t>
            </w:r>
            <w:r>
              <w:rPr>
                <w:rFonts w:ascii="Arial" w:hAnsi="Arial"/>
                <w:shd w:val="nil" w:color="auto" w:fill="auto"/>
                <w:rtl w:val="0"/>
                <w:lang w:val="en-US"/>
              </w:rPr>
              <w:t>s security policies, standards and procedures and will exercise reasonable care to protect government information, either electronic or hard copy, and assets against unauthorized disclosure, loss, theft, fire, destruction, damage or modification.</w:t>
            </w:r>
          </w:p>
          <w:p>
            <w:pPr>
              <w:pStyle w:val="Body"/>
              <w:rPr>
                <w:rFonts w:ascii="Arial" w:cs="Arial" w:hAnsi="Arial" w:eastAsia="Arial"/>
                <w:shd w:val="nil" w:color="auto" w:fill="auto"/>
                <w:lang w:val="en-US"/>
              </w:rPr>
            </w:pPr>
          </w:p>
          <w:p>
            <w:pPr>
              <w:pStyle w:val="Body"/>
              <w:bidi w:val="0"/>
              <w:ind w:left="0" w:right="0" w:firstLine="0"/>
              <w:jc w:val="left"/>
              <w:rPr>
                <w:rtl w:val="0"/>
              </w:rPr>
            </w:pPr>
            <w:r>
              <w:rPr>
                <w:rFonts w:ascii="Arial" w:hAnsi="Arial"/>
                <w:shd w:val="nil" w:color="auto" w:fill="auto"/>
                <w:rtl w:val="0"/>
                <w:lang w:val="en-US"/>
              </w:rPr>
              <w:t xml:space="preserve">The Employee must also follow applicable confidentiality guidelines.  </w:t>
            </w:r>
          </w:p>
        </w:tc>
      </w:tr>
      <w:tr>
        <w:tblPrEx>
          <w:shd w:val="clear" w:color="auto" w:fill="ced7e7"/>
        </w:tblPrEx>
        <w:trPr>
          <w:trHeight w:val="140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15</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shall properly secure sensitive documents and related waste and bring them to the Employer</w:t>
            </w:r>
            <w:r>
              <w:rPr>
                <w:rFonts w:ascii="Arial" w:hAnsi="Arial" w:hint="default"/>
                <w:shd w:val="nil" w:color="auto" w:fill="auto"/>
                <w:rtl w:val="0"/>
                <w:lang w:val="en-US"/>
              </w:rPr>
              <w:t>’</w:t>
            </w:r>
            <w:r>
              <w:rPr>
                <w:rFonts w:ascii="Arial" w:hAnsi="Arial"/>
                <w:shd w:val="nil" w:color="auto" w:fill="auto"/>
                <w:rtl w:val="0"/>
                <w:lang w:val="en-US"/>
              </w:rPr>
              <w:t>s official workplace for destruction.  The Employee shall comply with security policies, standards and procedures while departmental documents are being transported.</w:t>
            </w:r>
          </w:p>
        </w:tc>
      </w:tr>
      <w:tr>
        <w:tblPrEx>
          <w:shd w:val="clear" w:color="auto" w:fill="ced7e7"/>
        </w:tblPrEx>
        <w:trPr>
          <w:trHeight w:val="56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16</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will meet with clients only at the Employer</w:t>
            </w:r>
            <w:r>
              <w:rPr>
                <w:rFonts w:ascii="Arial" w:hAnsi="Arial" w:hint="default"/>
                <w:shd w:val="nil" w:color="auto" w:fill="auto"/>
                <w:rtl w:val="0"/>
                <w:lang w:val="en-US"/>
              </w:rPr>
              <w:t>’</w:t>
            </w:r>
            <w:r>
              <w:rPr>
                <w:rFonts w:ascii="Arial" w:hAnsi="Arial"/>
                <w:shd w:val="nil" w:color="auto" w:fill="auto"/>
                <w:rtl w:val="0"/>
                <w:lang w:val="en-US"/>
              </w:rPr>
              <w:t>s official workplace or, if applicable, in the field.</w:t>
            </w:r>
          </w:p>
        </w:tc>
      </w:tr>
      <w:tr>
        <w:tblPrEx>
          <w:shd w:val="clear" w:color="auto" w:fill="ced7e7"/>
        </w:tblPrEx>
        <w:trPr>
          <w:trHeight w:val="8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17</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will ensure that government information and assets are used in accordance with government policies.  The Employee will use only the software provided by the Employer.</w:t>
            </w:r>
          </w:p>
        </w:tc>
      </w:tr>
      <w:tr>
        <w:tblPrEx>
          <w:shd w:val="clear" w:color="auto" w:fill="ced7e7"/>
        </w:tblPrEx>
        <w:trPr>
          <w:trHeight w:val="196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18</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The Employee must immediately notify the Employer of any work-related accident and/or injury or breach of security involving information and/or assets occurring at the teleworkplace.</w:t>
            </w:r>
          </w:p>
          <w:p>
            <w:pPr>
              <w:pStyle w:val="Body"/>
              <w:rPr>
                <w:rFonts w:ascii="Arial" w:cs="Arial" w:hAnsi="Arial" w:eastAsia="Arial"/>
                <w:shd w:val="nil" w:color="auto" w:fill="auto"/>
                <w:lang w:val="en-US"/>
              </w:rPr>
            </w:pPr>
          </w:p>
          <w:p>
            <w:pPr>
              <w:pStyle w:val="Body"/>
              <w:bidi w:val="0"/>
              <w:ind w:left="0" w:right="0" w:firstLine="0"/>
              <w:jc w:val="left"/>
              <w:rPr>
                <w:rtl w:val="0"/>
              </w:rPr>
            </w:pPr>
            <w:r>
              <w:rPr>
                <w:rFonts w:ascii="Arial" w:hAnsi="Arial"/>
                <w:shd w:val="nil" w:color="auto" w:fill="auto"/>
                <w:rtl w:val="0"/>
                <w:lang w:val="en-US"/>
              </w:rPr>
              <w:t>Coverage by the Workplace Safety and Insurance Board (WSIB) applies to work-related accidents that arise out of or occur in the course of employment.</w:t>
            </w:r>
          </w:p>
        </w:tc>
      </w:tr>
      <w:tr>
        <w:tblPrEx>
          <w:shd w:val="clear" w:color="auto" w:fill="ced7e7"/>
        </w:tblPrEx>
        <w:trPr>
          <w:trHeight w:val="8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Insurance</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19</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is responsible for ensuring their home insurance policies include appropriate coverage for a home office, where applicable.</w:t>
            </w:r>
          </w:p>
        </w:tc>
      </w:tr>
      <w:tr>
        <w:tblPrEx>
          <w:shd w:val="clear" w:color="auto" w:fill="ced7e7"/>
        </w:tblPrEx>
        <w:trPr>
          <w:trHeight w:val="84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Teleworkplace Costs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20</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Employer will not be responsible for costs relating to the teleworkplace beyond the purchase, installation and maintenance of government issue equipment and/or furniture.</w:t>
            </w:r>
          </w:p>
        </w:tc>
      </w:tr>
      <w:tr>
        <w:tblPrEx>
          <w:shd w:val="clear" w:color="auto" w:fill="ced7e7"/>
        </w:tblPrEx>
        <w:trPr>
          <w:trHeight w:val="140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On-site Visits</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21</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The Employee shall grant access to the teleworkplace to authorized representatives of the Employer, with proper identification, to carry out maintenance and/or provide technical support for government property.  The timing of such access will be arranged between the Employee and the Employee</w:t>
            </w:r>
            <w:r>
              <w:rPr>
                <w:rFonts w:ascii="Arial" w:hAnsi="Arial" w:hint="default"/>
                <w:shd w:val="nil" w:color="auto" w:fill="auto"/>
                <w:rtl w:val="0"/>
                <w:lang w:val="en-US"/>
              </w:rPr>
              <w:t>’</w:t>
            </w:r>
            <w:r>
              <w:rPr>
                <w:rFonts w:ascii="Arial" w:hAnsi="Arial"/>
                <w:shd w:val="nil" w:color="auto" w:fill="auto"/>
                <w:rtl w:val="0"/>
                <w:lang w:val="en-US"/>
              </w:rPr>
              <w:t>s manager.</w:t>
            </w:r>
          </w:p>
        </w:tc>
      </w:tr>
      <w:tr>
        <w:tblPrEx>
          <w:shd w:val="clear" w:color="auto" w:fill="ced7e7"/>
        </w:tblPrEx>
        <w:trPr>
          <w:trHeight w:val="3367" w:hRule="atLeast"/>
        </w:trPr>
        <w:tc>
          <w:tcPr>
            <w:tcW w:type="dxa" w:w="216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Termination of Arrangement</w:t>
            </w:r>
          </w:p>
        </w:tc>
        <w:tc>
          <w:tcPr>
            <w:tcW w:type="dxa" w:w="5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22</w:t>
            </w:r>
          </w:p>
        </w:tc>
        <w:tc>
          <w:tcPr>
            <w:tcW w:type="dxa" w:w="758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The telework agreement may be terminated at any time by either the Employee or the Employer on one (1) month written notice or earlier by mutual agreement.</w:t>
            </w: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It is the Employee</w:t>
            </w:r>
            <w:r>
              <w:rPr>
                <w:rFonts w:ascii="Arial" w:hAnsi="Arial" w:hint="default"/>
                <w:shd w:val="nil" w:color="auto" w:fill="auto"/>
                <w:rtl w:val="0"/>
                <w:lang w:val="en-US"/>
              </w:rPr>
              <w:t>’</w:t>
            </w:r>
            <w:r>
              <w:rPr>
                <w:rFonts w:ascii="Arial" w:hAnsi="Arial"/>
                <w:shd w:val="nil" w:color="auto" w:fill="auto"/>
                <w:rtl w:val="0"/>
                <w:lang w:val="en-US"/>
              </w:rPr>
              <w:t>s responsibility to inform the Bargaining Agent of the termination of this agreement.</w:t>
            </w:r>
          </w:p>
          <w:p>
            <w:pPr>
              <w:pStyle w:val="Body"/>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The arrangement automatically terminates if the Employee leaves the position that is the subject of this agreement.</w:t>
            </w:r>
          </w:p>
          <w:p>
            <w:pPr>
              <w:pStyle w:val="Body"/>
              <w:rPr>
                <w:rFonts w:ascii="Arial" w:cs="Arial" w:hAnsi="Arial" w:eastAsia="Arial"/>
                <w:b w:val="1"/>
                <w:bCs w:val="1"/>
                <w:shd w:val="nil" w:color="auto" w:fill="auto"/>
                <w:lang w:val="en-US"/>
              </w:rPr>
            </w:pPr>
          </w:p>
          <w:p>
            <w:pPr>
              <w:pStyle w:val="Body"/>
              <w:bidi w:val="0"/>
              <w:ind w:left="0" w:right="0" w:firstLine="0"/>
              <w:jc w:val="left"/>
              <w:rPr>
                <w:rtl w:val="0"/>
              </w:rPr>
            </w:pPr>
            <w:r>
              <w:rPr>
                <w:rFonts w:ascii="Arial" w:hAnsi="Arial"/>
                <w:shd w:val="nil" w:color="auto" w:fill="auto"/>
                <w:rtl w:val="0"/>
                <w:lang w:val="en-US"/>
              </w:rPr>
              <w:t xml:space="preserve">The arrangement automatically terminates on the release of a conciliation </w:t>
            </w:r>
            <w:r>
              <w:rPr>
                <w:rFonts w:ascii="Arial" w:hAnsi="Arial" w:hint="default"/>
                <w:shd w:val="nil" w:color="auto" w:fill="auto"/>
                <w:rtl w:val="0"/>
                <w:lang w:val="en-US"/>
              </w:rPr>
              <w:t>“</w:t>
            </w:r>
            <w:r>
              <w:rPr>
                <w:rFonts w:ascii="Arial" w:hAnsi="Arial"/>
                <w:shd w:val="nil" w:color="auto" w:fill="auto"/>
                <w:rtl w:val="0"/>
                <w:lang w:val="en-US"/>
              </w:rPr>
              <w:t>no board</w:t>
            </w:r>
            <w:r>
              <w:rPr>
                <w:rFonts w:ascii="Arial" w:hAnsi="Arial" w:hint="default"/>
                <w:shd w:val="nil" w:color="auto" w:fill="auto"/>
                <w:rtl w:val="0"/>
                <w:lang w:val="en-US"/>
              </w:rPr>
              <w:t xml:space="preserve">” </w:t>
            </w:r>
            <w:r>
              <w:rPr>
                <w:rFonts w:ascii="Arial" w:hAnsi="Arial"/>
                <w:shd w:val="nil" w:color="auto" w:fill="auto"/>
                <w:rtl w:val="0"/>
                <w:lang w:val="en-US"/>
              </w:rPr>
              <w:t>report.</w:t>
            </w:r>
          </w:p>
        </w:tc>
      </w:tr>
    </w:tbl>
    <w:p>
      <w:pPr>
        <w:pStyle w:val="Body"/>
        <w:widowControl w:val="0"/>
        <w:jc w:val="center"/>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de-DE"/>
        </w:rPr>
        <w:t>Dated: August 21, 2025</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shd w:val="clear" w:color="auto" w:fill="ffff00"/>
          <w:rtl w:val="0"/>
          <w:lang w:val="de-DE"/>
        </w:rPr>
        <w:t>INSERT NAME</w:t>
      </w:r>
      <w:r>
        <w:rPr>
          <w:rFonts w:ascii="Arial" w:cs="Arial" w:hAnsi="Arial" w:eastAsia="Arial"/>
        </w:rPr>
        <w:tab/>
        <w:tab/>
        <w:tab/>
        <w:tab/>
        <w:tab/>
      </w:r>
      <w:r>
        <w:rPr>
          <w:rFonts w:ascii="Arial" w:hAnsi="Arial"/>
          <w:shd w:val="clear" w:color="auto" w:fill="ffff00"/>
          <w:rtl w:val="0"/>
          <w:lang w:val="de-DE"/>
        </w:rPr>
        <w:t>INSERT NAME</w:t>
      </w:r>
    </w:p>
    <w:p>
      <w:pPr>
        <w:pStyle w:val="Body"/>
        <w:tabs>
          <w:tab w:val="left" w:pos="5103"/>
        </w:tabs>
        <w:rPr>
          <w:rFonts w:ascii="Arial" w:cs="Arial" w:hAnsi="Arial" w:eastAsia="Arial"/>
          <w:b w:val="1"/>
          <w:bCs w:val="1"/>
        </w:rPr>
      </w:pPr>
      <w:r>
        <w:rPr>
          <w:rFonts w:ascii="Arial" w:hAnsi="Arial"/>
          <w:b w:val="1"/>
          <w:bCs w:val="1"/>
          <w:rtl w:val="0"/>
          <w:lang w:val="de-DE"/>
        </w:rPr>
        <w:t>Employee Name</w:t>
        <w:tab/>
        <w:t>Manager Name</w:t>
      </w:r>
    </w:p>
    <w:p>
      <w:pPr>
        <w:pStyle w:val="Body"/>
        <w:tabs>
          <w:tab w:val="left" w:pos="5103"/>
        </w:tabs>
        <w:rPr>
          <w:rFonts w:ascii="Arial" w:cs="Arial" w:hAnsi="Arial" w:eastAsia="Arial"/>
          <w:b w:val="1"/>
          <w:bCs w:val="1"/>
        </w:rPr>
      </w:pPr>
    </w:p>
    <w:p>
      <w:pPr>
        <w:pStyle w:val="Body"/>
        <w:tabs>
          <w:tab w:val="left" w:pos="5103"/>
        </w:tabs>
        <w:rPr>
          <w:rFonts w:ascii="Arial" w:cs="Arial" w:hAnsi="Arial" w:eastAsia="Arial"/>
          <w:b w:val="1"/>
          <w:bCs w:val="1"/>
        </w:rPr>
      </w:pPr>
    </w:p>
    <w:p>
      <w:pPr>
        <w:pStyle w:val="Body"/>
        <w:tabs>
          <w:tab w:val="left" w:pos="5103"/>
        </w:tabs>
        <w:rPr>
          <w:rFonts w:ascii="Arial" w:cs="Arial" w:hAnsi="Arial" w:eastAsia="Arial"/>
          <w:b w:val="1"/>
          <w:bCs w:val="1"/>
        </w:rPr>
      </w:pPr>
      <w:r>
        <w:rPr>
          <w:rFonts w:ascii="Arial" w:cs="Arial" w:hAnsi="Arial" w:eastAsia="Arial"/>
          <w:b w:val="1"/>
          <w:bCs w:val="1"/>
        </w:rPr>
        <w:tab/>
      </w:r>
      <w:r>
        <w:rPr>
          <w:rFonts w:ascii="Arial" w:hAnsi="Arial"/>
          <w:rtl w:val="0"/>
          <w:lang w:val="en-US"/>
        </w:rPr>
        <w:t>_____________________________</w:t>
      </w:r>
    </w:p>
    <w:p>
      <w:pPr>
        <w:pStyle w:val="Body"/>
        <w:tabs>
          <w:tab w:val="left" w:pos="5103"/>
        </w:tabs>
        <w:rPr>
          <w:rFonts w:ascii="Arial" w:cs="Arial" w:hAnsi="Arial" w:eastAsia="Arial"/>
          <w:b w:val="1"/>
          <w:bCs w:val="1"/>
        </w:rPr>
      </w:pPr>
      <w:r>
        <w:rPr>
          <w:rFonts w:ascii="Arial" w:hAnsi="Arial"/>
          <w:b w:val="1"/>
          <w:bCs w:val="1"/>
          <w:rtl w:val="0"/>
          <w:lang w:val="de-DE"/>
        </w:rPr>
        <w:t>Employee Signature</w:t>
        <w:tab/>
        <w:t>Manager Signature</w:t>
      </w:r>
    </w:p>
    <w:p>
      <w:pPr>
        <w:pStyle w:val="Body"/>
        <w:tabs>
          <w:tab w:val="left" w:pos="5103"/>
        </w:tabs>
        <w:rPr>
          <w:rFonts w:ascii="Arial" w:cs="Arial" w:hAnsi="Arial" w:eastAsia="Arial"/>
          <w:b w:val="1"/>
          <w:bCs w:val="1"/>
        </w:rPr>
      </w:pPr>
    </w:p>
    <w:p>
      <w:pPr>
        <w:pStyle w:val="Body"/>
        <w:tabs>
          <w:tab w:val="left" w:pos="5103"/>
        </w:tabs>
        <w:rPr>
          <w:rFonts w:ascii="Arial" w:cs="Arial" w:hAnsi="Arial" w:eastAsia="Arial"/>
          <w:b w:val="1"/>
          <w:bCs w:val="1"/>
        </w:rPr>
      </w:pPr>
    </w:p>
    <w:p>
      <w:pPr>
        <w:pStyle w:val="Body"/>
        <w:tabs>
          <w:tab w:val="left" w:pos="5103"/>
        </w:tabs>
        <w:rPr>
          <w:rFonts w:ascii="Arial" w:cs="Arial" w:hAnsi="Arial" w:eastAsia="Arial"/>
          <w:b w:val="1"/>
          <w:bCs w:val="1"/>
        </w:rPr>
      </w:pPr>
      <w:r>
        <w:rPr>
          <w:rFonts w:ascii="Arial" w:cs="Arial" w:hAnsi="Arial" w:eastAsia="Arial"/>
          <w:b w:val="1"/>
          <w:bCs w:val="1"/>
          <w:rtl w:val="0"/>
        </w:rPr>
        <w:br w:type="textWrapping"/>
        <w:t xml:space="preserve"> </w:t>
      </w:r>
    </w:p>
    <w:p>
      <w:pPr>
        <w:pStyle w:val="Body"/>
        <w:rPr>
          <w:rFonts w:ascii="Arial" w:cs="Arial" w:hAnsi="Arial" w:eastAsia="Arial"/>
        </w:rPr>
      </w:pPr>
      <w:r>
        <w:rPr>
          <w:rFonts w:ascii="Arial" w:hAnsi="Arial"/>
          <w:rtl w:val="0"/>
          <w:lang w:val="en-US"/>
        </w:rPr>
        <w:t>_____________________________</w:t>
        <w:tab/>
      </w:r>
    </w:p>
    <w:p>
      <w:pPr>
        <w:pStyle w:val="Body"/>
        <w:ind w:left="5040" w:hanging="5040"/>
        <w:rPr>
          <w:rFonts w:ascii="Arial" w:cs="Arial" w:hAnsi="Arial" w:eastAsia="Arial"/>
        </w:rPr>
      </w:pPr>
      <w:r>
        <w:rPr>
          <w:rFonts w:ascii="Arial" w:hAnsi="Arial"/>
          <w:b w:val="1"/>
          <w:bCs w:val="1"/>
          <w:rtl w:val="0"/>
        </w:rPr>
        <w:t xml:space="preserve">OPSEU </w:t>
      </w:r>
      <w:r>
        <w:rPr>
          <w:rFonts w:ascii="Arial" w:hAnsi="Arial"/>
          <w:b w:val="1"/>
          <w:bCs w:val="1"/>
          <w:rtl w:val="0"/>
          <w:lang w:val="en-US"/>
        </w:rPr>
        <w:t>Signature</w:t>
      </w:r>
      <w:r>
        <w:rPr>
          <w:rFonts w:ascii="Arial" w:cs="Arial" w:hAnsi="Arial" w:eastAsia="Arial"/>
        </w:rPr>
        <w:tab/>
      </w:r>
    </w:p>
    <w:p>
      <w:pPr>
        <w:pStyle w:val="Body"/>
        <w:spacing w:after="200" w:line="276" w:lineRule="auto"/>
      </w:pPr>
      <w:r>
        <w:rPr>
          <w:rFonts w:ascii="Arial Unicode MS" w:cs="Arial Unicode MS" w:hAnsi="Arial Unicode MS" w:eastAsia="Arial Unicode MS"/>
          <w:b w:val="0"/>
          <w:bCs w:val="0"/>
          <w:i w:val="0"/>
          <w:iCs w:val="0"/>
        </w:rPr>
        <w:br w:type="page"/>
      </w:r>
    </w:p>
    <w:p>
      <w:pPr>
        <w:pStyle w:val="Body"/>
        <w:rPr>
          <w:rFonts w:ascii="Arial" w:cs="Arial" w:hAnsi="Arial" w:eastAsia="Arial"/>
          <w:b w:val="1"/>
          <w:bCs w:val="1"/>
        </w:rPr>
      </w:pPr>
      <w:r>
        <w:rPr>
          <w:rFonts w:ascii="Arial" w:hAnsi="Arial"/>
          <w:b w:val="1"/>
          <w:bCs w:val="1"/>
          <w:rtl w:val="0"/>
          <w:lang w:val="en-US"/>
        </w:rPr>
        <w:t>Sample Telework Schedule(s)</w:t>
      </w:r>
    </w:p>
    <w:p>
      <w:pPr>
        <w:pStyle w:val="Body"/>
        <w:rPr>
          <w:rFonts w:ascii="Arial" w:cs="Arial" w:hAnsi="Arial" w:eastAsia="Arial"/>
          <w:i w:val="1"/>
          <w:iCs w:val="1"/>
        </w:rPr>
      </w:pPr>
    </w:p>
    <w:p>
      <w:pPr>
        <w:pStyle w:val="Body"/>
        <w:rPr>
          <w:rFonts w:ascii="Arial" w:cs="Arial" w:hAnsi="Arial" w:eastAsia="Arial"/>
          <w:i w:val="1"/>
          <w:iCs w:val="1"/>
        </w:rPr>
      </w:pPr>
      <w:r>
        <w:rPr>
          <w:rFonts w:ascii="Arial" w:hAnsi="Arial"/>
          <w:i w:val="1"/>
          <w:iCs w:val="1"/>
          <w:rtl w:val="0"/>
          <w:lang w:val="en-US"/>
        </w:rPr>
        <w:t>(This is attached to the Telework Agreement)</w:t>
      </w:r>
    </w:p>
    <w:p>
      <w:pPr>
        <w:pStyle w:val="Body"/>
        <w:rPr>
          <w:rFonts w:ascii="Arial" w:cs="Arial" w:hAnsi="Arial" w:eastAsia="Arial"/>
        </w:rPr>
      </w:pPr>
      <w:r>
        <w:rPr>
          <w:rFonts w:ascii="Arial" w:hAnsi="Arial"/>
          <w:shd w:val="clear" w:color="auto" w:fill="ffff00"/>
          <w:rtl w:val="0"/>
          <w:lang w:val="en-US"/>
        </w:rPr>
        <w:t xml:space="preserve">This is a sample only </w:t>
      </w:r>
      <w:r>
        <w:rPr>
          <w:rFonts w:ascii="Arial" w:hAnsi="Arial" w:hint="default"/>
          <w:shd w:val="clear" w:color="auto" w:fill="ffff00"/>
          <w:rtl w:val="0"/>
          <w:lang w:val="en-US"/>
        </w:rPr>
        <w:t xml:space="preserve">– </w:t>
      </w:r>
      <w:r>
        <w:rPr>
          <w:rFonts w:ascii="Arial" w:hAnsi="Arial"/>
          <w:shd w:val="clear" w:color="auto" w:fill="ffff00"/>
          <w:rtl w:val="0"/>
          <w:lang w:val="en-US"/>
        </w:rPr>
        <w:t>modify to be what you anticipate will be your schedule.</w:t>
      </w:r>
    </w:p>
    <w:p>
      <w:pPr>
        <w:pStyle w:val="Body"/>
        <w:rPr>
          <w:rFonts w:ascii="Arial" w:cs="Arial" w:hAnsi="Arial" w:eastAsia="Arial"/>
          <w:i w:val="1"/>
          <w:iCs w:val="1"/>
        </w:rPr>
      </w:pPr>
    </w:p>
    <w:p>
      <w:pPr>
        <w:pStyle w:val="Body"/>
        <w:rPr>
          <w:rFonts w:ascii="Arial" w:cs="Arial" w:hAnsi="Arial" w:eastAsia="Arial"/>
          <w:i w:val="1"/>
          <w:iCs w:val="1"/>
        </w:rPr>
      </w:pPr>
    </w:p>
    <w:p>
      <w:pPr>
        <w:pStyle w:val="Body"/>
        <w:ind w:left="1440" w:firstLine="0"/>
        <w:jc w:val="center"/>
        <w:rPr>
          <w:rFonts w:ascii="Arial" w:cs="Arial" w:hAnsi="Arial" w:eastAsia="Arial"/>
          <w:b w:val="1"/>
          <w:bCs w:val="1"/>
          <w:u w:val="single"/>
        </w:rPr>
      </w:pPr>
      <w:r>
        <w:rPr>
          <w:rFonts w:ascii="Arial" w:hAnsi="Arial"/>
          <w:b w:val="1"/>
          <w:bCs w:val="1"/>
          <w:u w:val="single"/>
          <w:rtl w:val="0"/>
          <w:lang w:val="en-US"/>
        </w:rPr>
        <w:t>Sample 1</w:t>
      </w:r>
    </w:p>
    <w:p>
      <w:pPr>
        <w:pStyle w:val="Body"/>
        <w:rPr>
          <w:rFonts w:ascii="Arial" w:cs="Arial" w:hAnsi="Arial" w:eastAsia="Arial"/>
        </w:rPr>
      </w:pPr>
    </w:p>
    <w:p>
      <w:pPr>
        <w:pStyle w:val="Body"/>
        <w:rPr>
          <w:rFonts w:ascii="Arial" w:cs="Arial" w:hAnsi="Arial" w:eastAsia="Arial"/>
        </w:rPr>
      </w:pPr>
      <w:r>
        <w:rPr>
          <w:rFonts w:ascii="Arial" w:hAnsi="Arial"/>
          <w:rtl w:val="0"/>
          <w:lang w:val="en-US"/>
        </w:rPr>
        <w:t>Employee</w:t>
      </w:r>
      <w:r>
        <w:rPr>
          <w:rFonts w:ascii="Arial" w:hAnsi="Arial" w:hint="default"/>
          <w:rtl w:val="0"/>
          <w:lang w:val="en-US"/>
        </w:rPr>
        <w:t>’</w:t>
      </w:r>
      <w:r>
        <w:rPr>
          <w:rFonts w:ascii="Arial" w:hAnsi="Arial"/>
          <w:rtl w:val="0"/>
          <w:lang w:val="en-US"/>
        </w:rPr>
        <w:t xml:space="preserve">s name: </w:t>
        <w:tab/>
        <w:t>__________________________</w:t>
      </w:r>
    </w:p>
    <w:p>
      <w:pPr>
        <w:pStyle w:val="Body"/>
        <w:ind w:left="1440" w:firstLine="0"/>
        <w:rPr>
          <w:rFonts w:ascii="Arial" w:cs="Arial" w:hAnsi="Arial" w:eastAsia="Arial"/>
        </w:rPr>
      </w:pPr>
    </w:p>
    <w:p>
      <w:pPr>
        <w:pStyle w:val="Body"/>
        <w:rPr>
          <w:rFonts w:ascii="Arial" w:cs="Arial" w:hAnsi="Arial" w:eastAsia="Arial"/>
        </w:rPr>
      </w:pPr>
      <w:r>
        <w:rPr>
          <w:rFonts w:ascii="Arial" w:hAnsi="Arial"/>
          <w:rtl w:val="0"/>
          <w:lang w:val="en-US"/>
        </w:rPr>
        <w:t xml:space="preserve">Telework Cycle: </w:t>
        <w:tab/>
        <w:t>4 weeks</w:t>
      </w:r>
    </w:p>
    <w:p>
      <w:pPr>
        <w:pStyle w:val="Body"/>
        <w:rPr>
          <w:rFonts w:ascii="Arial" w:cs="Arial" w:hAnsi="Arial" w:eastAsia="Arial"/>
        </w:rPr>
      </w:pPr>
    </w:p>
    <w:p>
      <w:pPr>
        <w:pStyle w:val="Body"/>
        <w:rPr>
          <w:rFonts w:ascii="Arial" w:cs="Arial" w:hAnsi="Arial" w:eastAsia="Arial"/>
          <w:i w:val="1"/>
          <w:iCs w:val="1"/>
        </w:rPr>
      </w:pPr>
      <w:r>
        <w:rPr>
          <w:rFonts w:ascii="Arial" w:hAnsi="Arial"/>
          <w:i w:val="1"/>
          <w:iCs w:val="1"/>
          <w:rtl w:val="0"/>
          <w:lang w:val="en-US"/>
        </w:rPr>
        <w:t>(This sample sets out a four-week cycle. Cycles may range from one to four weeks).</w:t>
      </w:r>
    </w:p>
    <w:p>
      <w:pPr>
        <w:pStyle w:val="Body"/>
        <w:rPr>
          <w:rFonts w:ascii="Arial" w:cs="Arial" w:hAnsi="Arial" w:eastAsia="Arial"/>
        </w:rPr>
      </w:pPr>
    </w:p>
    <w:p>
      <w:pPr>
        <w:pStyle w:val="Body"/>
        <w:rPr>
          <w:rFonts w:ascii="Arial" w:cs="Arial" w:hAnsi="Arial" w:eastAsia="Arial"/>
        </w:rPr>
      </w:pPr>
      <w:r>
        <w:rPr>
          <w:rFonts w:ascii="Arial" w:hAnsi="Arial"/>
          <w:rtl w:val="0"/>
          <w:lang w:val="en-US"/>
        </w:rPr>
        <w:t>Telework Schedule:</w:t>
      </w:r>
    </w:p>
    <w:p>
      <w:pPr>
        <w:pStyle w:val="Body"/>
        <w:rPr>
          <w:rFonts w:ascii="Arial" w:cs="Arial" w:hAnsi="Arial" w:eastAsia="Arial"/>
        </w:rPr>
      </w:pPr>
    </w:p>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55"/>
        <w:gridCol w:w="1462"/>
        <w:gridCol w:w="1465"/>
        <w:gridCol w:w="1550"/>
        <w:gridCol w:w="1469"/>
        <w:gridCol w:w="1455"/>
      </w:tblGrid>
      <w:tr>
        <w:tblPrEx>
          <w:shd w:val="clear" w:color="auto" w:fill="4f81bd"/>
        </w:tblPrEx>
        <w:trPr>
          <w:trHeight w:val="282" w:hRule="atLeast"/>
          <w:tblHeader/>
        </w:trPr>
        <w:tc>
          <w:tcPr>
            <w:tcW w:type="dxa" w:w="1455"/>
            <w:vMerge w:val="restart"/>
            <w:tcBorders>
              <w:top w:val="single" w:color="000000" w:sz="2" w:space="0" w:shadow="0" w:frame="0"/>
              <w:left w:val="single" w:color="000000" w:sz="2" w:space="0" w:shadow="0" w:frame="0"/>
              <w:bottom w:val="single" w:color="000000" w:sz="6" w:space="0" w:shadow="0" w:frame="0"/>
              <w:right w:val="single" w:color="000000" w:sz="18" w:space="0" w:shadow="0" w:frame="0"/>
            </w:tcBorders>
            <w:shd w:val="clear" w:color="auto" w:fill="d9d9d9"/>
            <w:tcMar>
              <w:top w:type="dxa" w:w="80"/>
              <w:left w:type="dxa" w:w="80"/>
              <w:bottom w:type="dxa" w:w="80"/>
              <w:right w:type="dxa" w:w="80"/>
            </w:tcMar>
            <w:vAlign w:val="top"/>
          </w:tcPr>
          <w:p>
            <w:pPr>
              <w:pStyle w:val="Body"/>
            </w:pPr>
            <w:r>
              <w:rPr>
                <w:rFonts w:ascii="Arial" w:hAnsi="Arial"/>
                <w:shd w:val="nil" w:color="auto" w:fill="auto"/>
                <w:rtl w:val="0"/>
                <w:lang w:val="en-US"/>
              </w:rPr>
              <w:t>Work Calendar</w:t>
            </w:r>
          </w:p>
        </w:tc>
        <w:tc>
          <w:tcPr>
            <w:tcW w:type="dxa" w:w="7401"/>
            <w:gridSpan w:val="5"/>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 xml:space="preserve">Working days  - Telework days are marked with an </w:t>
            </w:r>
            <w:r>
              <w:rPr>
                <w:rFonts w:ascii="Arial" w:hAnsi="Arial" w:hint="default"/>
                <w:b w:val="1"/>
                <w:bCs w:val="1"/>
                <w:shd w:val="nil" w:color="auto" w:fill="auto"/>
                <w:rtl w:val="0"/>
                <w:lang w:val="en-US"/>
              </w:rPr>
              <w:t>“</w:t>
            </w:r>
            <w:r>
              <w:rPr>
                <w:rFonts w:ascii="Arial" w:hAnsi="Arial"/>
                <w:b w:val="1"/>
                <w:bCs w:val="1"/>
                <w:shd w:val="nil" w:color="auto" w:fill="auto"/>
                <w:rtl w:val="0"/>
                <w:lang w:val="en-US"/>
              </w:rPr>
              <w:t>X</w:t>
            </w:r>
            <w:r>
              <w:rPr>
                <w:rFonts w:ascii="Arial" w:hAnsi="Arial" w:hint="default"/>
                <w:b w:val="1"/>
                <w:bCs w:val="1"/>
                <w:shd w:val="nil" w:color="auto" w:fill="auto"/>
                <w:rtl w:val="0"/>
                <w:lang w:val="en-US"/>
              </w:rPr>
              <w:t>”</w:t>
            </w:r>
          </w:p>
        </w:tc>
      </w:tr>
      <w:tr>
        <w:tblPrEx>
          <w:shd w:val="clear" w:color="auto" w:fill="4f81bd"/>
        </w:tblPrEx>
        <w:trPr>
          <w:trHeight w:val="292" w:hRule="atLeast"/>
          <w:tblHeader/>
        </w:trPr>
        <w:tc>
          <w:tcPr>
            <w:tcW w:type="dxa" w:w="1455"/>
            <w:vMerge w:val="continue"/>
            <w:tcBorders>
              <w:top w:val="single" w:color="000000" w:sz="2" w:space="0" w:shadow="0" w:frame="0"/>
              <w:left w:val="single" w:color="000000" w:sz="2" w:space="0" w:shadow="0" w:frame="0"/>
              <w:bottom w:val="single" w:color="000000" w:sz="6" w:space="0" w:shadow="0" w:frame="0"/>
              <w:right w:val="single" w:color="000000" w:sz="18" w:space="0" w:shadow="0" w:frame="0"/>
            </w:tcBorders>
            <w:shd w:val="clear" w:color="auto" w:fill="d9d9d9"/>
          </w:tcPr>
          <w:p/>
        </w:tc>
        <w:tc>
          <w:tcPr>
            <w:tcW w:type="dxa" w:w="1462"/>
            <w:tcBorders>
              <w:top w:val="single" w:color="000000" w:sz="4" w:space="0" w:shadow="0" w:frame="0"/>
              <w:left w:val="single" w:color="000000" w:sz="18"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Monday</w:t>
            </w:r>
          </w:p>
        </w:tc>
        <w:tc>
          <w:tcPr>
            <w:tcW w:type="dxa" w:w="1465"/>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Tuesday</w:t>
            </w:r>
          </w:p>
        </w:tc>
        <w:tc>
          <w:tcPr>
            <w:tcW w:type="dxa" w:w="1550"/>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Wednesday</w:t>
            </w:r>
          </w:p>
        </w:tc>
        <w:tc>
          <w:tcPr>
            <w:tcW w:type="dxa" w:w="1469"/>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Thursday</w:t>
            </w:r>
          </w:p>
        </w:tc>
        <w:tc>
          <w:tcPr>
            <w:tcW w:type="dxa" w:w="1455"/>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Friday</w:t>
            </w:r>
          </w:p>
        </w:tc>
      </w:tr>
      <w:tr>
        <w:tblPrEx>
          <w:shd w:val="clear" w:color="auto" w:fill="ced7e7"/>
        </w:tblPrEx>
        <w:trPr>
          <w:trHeight w:val="855" w:hRule="atLeast"/>
        </w:trPr>
        <w:tc>
          <w:tcPr>
            <w:tcW w:type="dxa" w:w="1455"/>
            <w:tcBorders>
              <w:top w:val="single" w:color="000000" w:sz="6" w:space="0" w:shadow="0" w:frame="0"/>
              <w:left w:val="single" w:color="000000" w:sz="2" w:space="0" w:shadow="0" w:frame="0"/>
              <w:bottom w:val="single" w:color="000000" w:sz="6" w:space="0" w:shadow="0" w:frame="0"/>
              <w:right w:val="single" w:color="000000" w:sz="18" w:space="0" w:shadow="0" w:frame="0"/>
            </w:tcBorders>
            <w:shd w:val="clear" w:color="auto" w:fill="d9d9d9"/>
            <w:tcMar>
              <w:top w:type="dxa" w:w="80"/>
              <w:left w:type="dxa" w:w="80"/>
              <w:bottom w:type="dxa" w:w="80"/>
              <w:right w:type="dxa" w:w="80"/>
            </w:tcMar>
            <w:vAlign w:val="top"/>
          </w:tcPr>
          <w:p>
            <w:pPr>
              <w:pStyle w:val="Body"/>
            </w:pPr>
            <w:r>
              <w:rPr>
                <w:rFonts w:ascii="Arial" w:hAnsi="Arial"/>
                <w:shd w:val="nil" w:color="auto" w:fill="auto"/>
                <w:rtl w:val="0"/>
                <w:lang w:val="en-US"/>
              </w:rPr>
              <w:t>Week 1 (or specify dates)</w:t>
            </w:r>
          </w:p>
        </w:tc>
        <w:tc>
          <w:tcPr>
            <w:tcW w:type="dxa" w:w="1462"/>
            <w:tcBorders>
              <w:top w:val="single" w:color="000000" w:sz="12"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c>
          <w:tcPr>
            <w:tcW w:type="dxa" w:w="146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550"/>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69"/>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55"/>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r>
      <w:tr>
        <w:tblPrEx>
          <w:shd w:val="clear" w:color="auto" w:fill="ced7e7"/>
        </w:tblPrEx>
        <w:trPr>
          <w:trHeight w:val="847" w:hRule="atLeast"/>
        </w:trPr>
        <w:tc>
          <w:tcPr>
            <w:tcW w:type="dxa" w:w="1455"/>
            <w:tcBorders>
              <w:top w:val="single" w:color="000000" w:sz="6" w:space="0" w:shadow="0" w:frame="0"/>
              <w:left w:val="single" w:color="000000" w:sz="2" w:space="0" w:shadow="0" w:frame="0"/>
              <w:bottom w:val="single" w:color="000000" w:sz="6" w:space="0" w:shadow="0" w:frame="0"/>
              <w:right w:val="single" w:color="000000" w:sz="18" w:space="0" w:shadow="0" w:frame="0"/>
            </w:tcBorders>
            <w:shd w:val="clear" w:color="auto" w:fill="d9d9d9"/>
            <w:tcMar>
              <w:top w:type="dxa" w:w="80"/>
              <w:left w:type="dxa" w:w="80"/>
              <w:bottom w:type="dxa" w:w="80"/>
              <w:right w:type="dxa" w:w="80"/>
            </w:tcMar>
            <w:vAlign w:val="top"/>
          </w:tcPr>
          <w:p>
            <w:pPr>
              <w:pStyle w:val="Body"/>
            </w:pPr>
            <w:r>
              <w:rPr>
                <w:rFonts w:ascii="Arial" w:hAnsi="Arial"/>
                <w:shd w:val="nil" w:color="auto" w:fill="auto"/>
                <w:rtl w:val="0"/>
                <w:lang w:val="en-US"/>
              </w:rPr>
              <w:t>Week 2 (or specify dates)</w:t>
            </w:r>
          </w:p>
        </w:tc>
        <w:tc>
          <w:tcPr>
            <w:tcW w:type="dxa" w:w="146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r>
      <w:tr>
        <w:tblPrEx>
          <w:shd w:val="clear" w:color="auto" w:fill="ced7e7"/>
        </w:tblPrEx>
        <w:trPr>
          <w:trHeight w:val="847" w:hRule="atLeast"/>
        </w:trPr>
        <w:tc>
          <w:tcPr>
            <w:tcW w:type="dxa" w:w="1455"/>
            <w:tcBorders>
              <w:top w:val="single" w:color="000000" w:sz="6" w:space="0" w:shadow="0" w:frame="0"/>
              <w:left w:val="single" w:color="000000" w:sz="2" w:space="0" w:shadow="0" w:frame="0"/>
              <w:bottom w:val="single" w:color="000000" w:sz="6" w:space="0" w:shadow="0" w:frame="0"/>
              <w:right w:val="single" w:color="000000" w:sz="18" w:space="0" w:shadow="0" w:frame="0"/>
            </w:tcBorders>
            <w:shd w:val="clear" w:color="auto" w:fill="d9d9d9"/>
            <w:tcMar>
              <w:top w:type="dxa" w:w="80"/>
              <w:left w:type="dxa" w:w="80"/>
              <w:bottom w:type="dxa" w:w="80"/>
              <w:right w:type="dxa" w:w="80"/>
            </w:tcMar>
            <w:vAlign w:val="top"/>
          </w:tcPr>
          <w:p>
            <w:pPr>
              <w:pStyle w:val="Body"/>
            </w:pPr>
            <w:r>
              <w:rPr>
                <w:rFonts w:ascii="Arial" w:hAnsi="Arial"/>
                <w:shd w:val="nil" w:color="auto" w:fill="auto"/>
                <w:rtl w:val="0"/>
                <w:lang w:val="en-US"/>
              </w:rPr>
              <w:t>Week 3 (or specify dates</w:t>
            </w:r>
          </w:p>
        </w:tc>
        <w:tc>
          <w:tcPr>
            <w:tcW w:type="dxa" w:w="146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r>
      <w:tr>
        <w:tblPrEx>
          <w:shd w:val="clear" w:color="auto" w:fill="ced7e7"/>
        </w:tblPrEx>
        <w:trPr>
          <w:trHeight w:val="847" w:hRule="atLeast"/>
        </w:trPr>
        <w:tc>
          <w:tcPr>
            <w:tcW w:type="dxa" w:w="1455"/>
            <w:tcBorders>
              <w:top w:val="single" w:color="000000" w:sz="6" w:space="0" w:shadow="0" w:frame="0"/>
              <w:left w:val="single" w:color="000000" w:sz="2" w:space="0" w:shadow="0" w:frame="0"/>
              <w:bottom w:val="single" w:color="000000" w:sz="6" w:space="0" w:shadow="0" w:frame="0"/>
              <w:right w:val="single" w:color="000000" w:sz="18" w:space="0" w:shadow="0" w:frame="0"/>
            </w:tcBorders>
            <w:shd w:val="clear" w:color="auto" w:fill="d9d9d9"/>
            <w:tcMar>
              <w:top w:type="dxa" w:w="80"/>
              <w:left w:type="dxa" w:w="80"/>
              <w:bottom w:type="dxa" w:w="80"/>
              <w:right w:type="dxa" w:w="80"/>
            </w:tcMar>
            <w:vAlign w:val="top"/>
          </w:tcPr>
          <w:p>
            <w:pPr>
              <w:pStyle w:val="Body"/>
            </w:pPr>
            <w:r>
              <w:rPr>
                <w:rFonts w:ascii="Arial" w:hAnsi="Arial"/>
                <w:shd w:val="nil" w:color="auto" w:fill="auto"/>
                <w:rtl w:val="0"/>
                <w:lang w:val="en-US"/>
              </w:rPr>
              <w:t>Week 4 (or specify dates)</w:t>
            </w:r>
          </w:p>
        </w:tc>
        <w:tc>
          <w:tcPr>
            <w:tcW w:type="dxa" w:w="146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In office</w:t>
            </w: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X</w:t>
            </w:r>
          </w:p>
        </w:tc>
      </w:tr>
      <w:tr>
        <w:tblPrEx>
          <w:shd w:val="clear" w:color="auto" w:fill="ced7e7"/>
        </w:tblPrEx>
        <w:trPr>
          <w:trHeight w:val="287" w:hRule="atLeast"/>
        </w:trPr>
        <w:tc>
          <w:tcPr>
            <w:tcW w:type="dxa" w:w="1455"/>
            <w:tcBorders>
              <w:top w:val="single" w:color="000000" w:sz="6" w:space="0" w:shadow="0" w:frame="0"/>
              <w:left w:val="single" w:color="000000" w:sz="2" w:space="0" w:shadow="0" w:frame="0"/>
              <w:bottom w:val="single" w:color="000000" w:sz="6" w:space="0" w:shadow="0" w:frame="0"/>
              <w:right w:val="single" w:color="000000" w:sz="18" w:space="0" w:shadow="0" w:frame="0"/>
            </w:tcBorders>
            <w:shd w:val="clear" w:color="auto" w:fill="d9d9d9"/>
            <w:tcMar>
              <w:top w:type="dxa" w:w="80"/>
              <w:left w:type="dxa" w:w="80"/>
              <w:bottom w:type="dxa" w:w="80"/>
              <w:right w:type="dxa" w:w="80"/>
            </w:tcMar>
            <w:vAlign w:val="top"/>
          </w:tcPr>
          <w:p>
            <w:pPr>
              <w:pStyle w:val="Body"/>
            </w:pPr>
            <w:r>
              <w:rPr>
                <w:rFonts w:ascii="Arial" w:hAnsi="Arial"/>
                <w:shd w:val="nil" w:color="auto" w:fill="auto"/>
                <w:rtl w:val="0"/>
                <w:lang w:val="en-US"/>
              </w:rPr>
              <w:t>Etc</w:t>
            </w:r>
            <w:r>
              <w:rPr>
                <w:rFonts w:ascii="Arial" w:hAnsi="Arial" w:hint="default"/>
                <w:shd w:val="nil" w:color="auto" w:fill="auto"/>
                <w:rtl w:val="0"/>
                <w:lang w:val="en-US"/>
              </w:rPr>
              <w:t>…</w:t>
            </w:r>
            <w:r>
              <w:rPr>
                <w:rFonts w:ascii="Arial" w:hAnsi="Arial"/>
                <w:shd w:val="nil" w:color="auto" w:fill="auto"/>
                <w:rtl w:val="0"/>
                <w:lang w:val="en-US"/>
              </w:rPr>
              <w:t>.</w:t>
            </w:r>
          </w:p>
        </w:tc>
        <w:tc>
          <w:tcPr>
            <w:tcW w:type="dxa" w:w="146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Note: As per the Telework agreement, the Employee may be required to report to the Employer</w:t>
      </w:r>
      <w:r>
        <w:rPr>
          <w:rFonts w:ascii="Arial" w:hAnsi="Arial" w:hint="default"/>
          <w:rtl w:val="0"/>
          <w:lang w:val="en-US"/>
        </w:rPr>
        <w:t>’</w:t>
      </w:r>
      <w:r>
        <w:rPr>
          <w:rFonts w:ascii="Arial" w:hAnsi="Arial"/>
          <w:rtl w:val="0"/>
          <w:lang w:val="en-US"/>
        </w:rPr>
        <w:t>s official workplace on telework days for in-person meetings, training and/or at management</w:t>
      </w:r>
      <w:r>
        <w:rPr>
          <w:rFonts w:ascii="Arial" w:hAnsi="Arial" w:hint="default"/>
          <w:rtl w:val="0"/>
          <w:lang w:val="en-US"/>
        </w:rPr>
        <w:t>’</w:t>
      </w:r>
      <w:r>
        <w:rPr>
          <w:rFonts w:ascii="Arial" w:hAnsi="Arial"/>
          <w:rtl w:val="0"/>
          <w:lang w:val="pt-PT"/>
        </w:rPr>
        <w:t>s discretion.</w:t>
      </w:r>
    </w:p>
    <w:p>
      <w:pPr>
        <w:pStyle w:val="Body"/>
        <w:rPr>
          <w:rFonts w:ascii="Arial" w:cs="Arial" w:hAnsi="Arial" w:eastAsia="Arial"/>
        </w:rPr>
      </w:pPr>
    </w:p>
    <w:p>
      <w:pPr>
        <w:pStyle w:val="Body"/>
        <w:rPr>
          <w:rFonts w:ascii="Arial" w:cs="Arial" w:hAnsi="Arial" w:eastAsia="Arial"/>
        </w:rPr>
      </w:pPr>
    </w:p>
    <w:p>
      <w:pPr>
        <w:pStyle w:val="Body"/>
        <w:jc w:val="center"/>
        <w:rPr>
          <w:rFonts w:ascii="Arial" w:cs="Arial" w:hAnsi="Arial" w:eastAsia="Arial"/>
          <w:b w:val="1"/>
          <w:bCs w:val="1"/>
        </w:rPr>
      </w:pPr>
      <w:r>
        <w:rPr>
          <w:rFonts w:ascii="Arial" w:hAnsi="Arial"/>
          <w:b w:val="1"/>
          <w:bCs w:val="1"/>
          <w:rtl w:val="0"/>
          <w:lang w:val="en-US"/>
        </w:rPr>
        <w:t>Sample 2</w:t>
      </w:r>
    </w:p>
    <w:p>
      <w:pPr>
        <w:pStyle w:val="Body"/>
        <w:rPr>
          <w:rFonts w:ascii="Arial" w:cs="Arial" w:hAnsi="Arial" w:eastAsia="Arial"/>
        </w:rPr>
      </w:pPr>
    </w:p>
    <w:p>
      <w:pPr>
        <w:pStyle w:val="Body"/>
        <w:rPr>
          <w:rFonts w:ascii="Arial" w:cs="Arial" w:hAnsi="Arial" w:eastAsia="Arial"/>
        </w:rPr>
      </w:pPr>
      <w:r>
        <w:rPr>
          <w:rFonts w:ascii="Arial" w:hAnsi="Arial"/>
          <w:rtl w:val="0"/>
          <w:lang w:val="en-US"/>
        </w:rPr>
        <w:t>Employee</w:t>
      </w:r>
      <w:r>
        <w:rPr>
          <w:rFonts w:ascii="Arial" w:hAnsi="Arial" w:hint="default"/>
          <w:rtl w:val="0"/>
          <w:lang w:val="en-US"/>
        </w:rPr>
        <w:t>’</w:t>
      </w:r>
      <w:r>
        <w:rPr>
          <w:rFonts w:ascii="Arial" w:hAnsi="Arial"/>
          <w:rtl w:val="0"/>
          <w:lang w:val="en-US"/>
        </w:rPr>
        <w:t xml:space="preserve">s name: </w:t>
        <w:tab/>
        <w:t>__________________________</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Telework Schedule:</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The Employee is required to be in the official workplace at least ___ number of days per week.</w:t>
      </w:r>
    </w:p>
    <w:p>
      <w:pPr>
        <w:pStyle w:val="Body"/>
        <w:rPr>
          <w:rFonts w:ascii="Arial" w:cs="Arial" w:hAnsi="Arial" w:eastAsia="Arial"/>
        </w:rPr>
      </w:pPr>
    </w:p>
    <w:p>
      <w:pPr>
        <w:pStyle w:val="Body"/>
        <w:rPr>
          <w:rFonts w:ascii="Arial" w:cs="Arial" w:hAnsi="Arial" w:eastAsia="Arial"/>
        </w:rPr>
      </w:pPr>
      <w:r>
        <w:rPr>
          <w:rFonts w:ascii="Arial" w:hAnsi="Arial"/>
          <w:rtl w:val="0"/>
          <w:lang w:val="en-US"/>
        </w:rPr>
        <w:t>The Employee will inform his/her manager of when they will be present in the official workplace in accordance with office practices</w:t>
      </w:r>
    </w:p>
    <w:p>
      <w:pPr>
        <w:pStyle w:val="Body"/>
        <w:rPr>
          <w:rFonts w:ascii="Arial" w:cs="Arial" w:hAnsi="Arial" w:eastAsia="Arial"/>
        </w:rPr>
      </w:pPr>
    </w:p>
    <w:p>
      <w:pPr>
        <w:pStyle w:val="Body"/>
        <w:rPr>
          <w:rFonts w:ascii="Arial" w:cs="Arial" w:hAnsi="Arial" w:eastAsia="Arial"/>
        </w:rPr>
      </w:pPr>
      <w:r>
        <w:rPr>
          <w:rFonts w:ascii="Arial" w:hAnsi="Arial"/>
          <w:rtl w:val="0"/>
          <w:lang w:val="en-US"/>
        </w:rPr>
        <w:t>Note: As per the Telework agreement, the Employee may be required to report to the Employer</w:t>
      </w:r>
      <w:r>
        <w:rPr>
          <w:rFonts w:ascii="Arial" w:hAnsi="Arial" w:hint="default"/>
          <w:rtl w:val="0"/>
          <w:lang w:val="en-US"/>
        </w:rPr>
        <w:t>’</w:t>
      </w:r>
      <w:r>
        <w:rPr>
          <w:rFonts w:ascii="Arial" w:hAnsi="Arial"/>
          <w:rtl w:val="0"/>
          <w:lang w:val="en-US"/>
        </w:rPr>
        <w:t>s official workplace on telework days for in-person meetings, training and/or at management</w:t>
      </w:r>
      <w:r>
        <w:rPr>
          <w:rFonts w:ascii="Arial" w:hAnsi="Arial" w:hint="default"/>
          <w:rtl w:val="0"/>
          <w:lang w:val="en-US"/>
        </w:rPr>
        <w:t>’</w:t>
      </w:r>
      <w:r>
        <w:rPr>
          <w:rFonts w:ascii="Arial" w:hAnsi="Arial"/>
          <w:rtl w:val="0"/>
          <w:lang w:val="pt-PT"/>
        </w:rPr>
        <w:t>s discretion.</w:t>
      </w:r>
    </w:p>
    <w:p>
      <w:pPr>
        <w:pStyle w:val="Body"/>
        <w:ind w:left="1440" w:hanging="1440"/>
      </w:pPr>
      <w:r>
        <w:rPr>
          <w:rFonts w:ascii="Arial" w:cs="Arial" w:hAnsi="Arial" w:eastAsia="Arial"/>
          <w:b w:val="1"/>
          <w:bCs w:val="1"/>
        </w:rP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