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left" w:pos="720" w:leader="none"/>
        </w:tabs>
        <w:spacing w:lineRule="auto" w:line="240" w:before="0" w:after="0"/>
        <w:ind w:hanging="360" w:left="360"/>
        <w:jc w:val="center"/>
        <w:rPr>
          <w:b/>
          <w:bCs/>
          <w:sz w:val="28"/>
          <w:szCs w:val="28"/>
        </w:rPr>
      </w:pPr>
      <w:r>
        <w:rPr>
          <w:b/>
          <w:bCs/>
          <w:sz w:val="28"/>
          <w:szCs w:val="28"/>
        </w:rPr>
        <w:t>PHP NDP Federal and Provincial Riding Associations</w:t>
      </w:r>
    </w:p>
    <w:p>
      <w:pPr>
        <w:pStyle w:val="Normal"/>
        <w:shd w:val="clear" w:color="auto" w:fill="FFFFFF"/>
        <w:tabs>
          <w:tab w:val="left" w:pos="720" w:leader="none"/>
        </w:tabs>
        <w:spacing w:lineRule="auto" w:line="240" w:before="0" w:after="0"/>
        <w:ind w:hanging="360" w:left="360"/>
        <w:jc w:val="center"/>
        <w:rPr>
          <w:b/>
          <w:bCs/>
          <w:sz w:val="28"/>
          <w:szCs w:val="28"/>
        </w:rPr>
      </w:pPr>
      <w:r>
        <w:rPr>
          <w:b/>
          <w:bCs/>
          <w:sz w:val="28"/>
          <w:szCs w:val="28"/>
        </w:rPr>
        <w:t>2023 Annual General Meeting</w:t>
      </w:r>
    </w:p>
    <w:p>
      <w:pPr>
        <w:pStyle w:val="Normal"/>
        <w:shd w:val="clear" w:color="auto" w:fill="FFFFFF"/>
        <w:tabs>
          <w:tab w:val="left" w:pos="720" w:leader="none"/>
        </w:tabs>
        <w:spacing w:lineRule="auto" w:line="240" w:before="0" w:after="0"/>
        <w:ind w:hanging="360" w:left="360"/>
        <w:jc w:val="center"/>
        <w:rPr>
          <w:b/>
          <w:bCs/>
          <w:sz w:val="28"/>
          <w:szCs w:val="28"/>
        </w:rPr>
      </w:pPr>
      <w:r>
        <w:rPr>
          <w:b/>
          <w:bCs/>
          <w:sz w:val="28"/>
          <w:szCs w:val="28"/>
        </w:rPr>
        <w:t>September 10, 2023</w:t>
      </w:r>
    </w:p>
    <w:p>
      <w:pPr>
        <w:pStyle w:val="Normal"/>
        <w:shd w:val="clear" w:color="auto" w:fill="FFFFFF"/>
        <w:tabs>
          <w:tab w:val="left" w:pos="720" w:leader="none"/>
        </w:tabs>
        <w:spacing w:lineRule="auto" w:line="240" w:before="0" w:after="0"/>
        <w:ind w:hanging="360" w:left="360"/>
        <w:jc w:val="center"/>
        <w:rPr>
          <w:b/>
          <w:bCs/>
          <w:sz w:val="28"/>
          <w:szCs w:val="28"/>
        </w:rPr>
      </w:pPr>
      <w:r>
        <w:rPr>
          <w:b/>
          <w:bCs/>
          <w:sz w:val="28"/>
          <w:szCs w:val="28"/>
        </w:rPr>
      </w:r>
    </w:p>
    <w:p>
      <w:pPr>
        <w:pStyle w:val="Normal"/>
        <w:shd w:val="clear" w:color="auto" w:fill="FFFFFF"/>
        <w:tabs>
          <w:tab w:val="left" w:pos="720" w:leader="none"/>
        </w:tabs>
        <w:spacing w:lineRule="auto" w:line="240" w:before="0" w:after="0"/>
        <w:ind w:hanging="360" w:left="360"/>
        <w:rPr>
          <w:sz w:val="24"/>
          <w:szCs w:val="24"/>
        </w:rPr>
      </w:pPr>
      <w:r>
        <w:rPr>
          <w:sz w:val="24"/>
          <w:szCs w:val="24"/>
        </w:rPr>
        <w:t>Parkdale Public Library and Zoom (Hybrid meeting)</w:t>
      </w:r>
    </w:p>
    <w:p>
      <w:pPr>
        <w:pStyle w:val="Normal"/>
        <w:shd w:val="clear" w:color="auto" w:fill="FFFFFF"/>
        <w:tabs>
          <w:tab w:val="left" w:pos="720" w:leader="none"/>
        </w:tabs>
        <w:spacing w:lineRule="auto" w:line="240" w:before="0" w:after="0"/>
        <w:ind w:hanging="360" w:left="360"/>
        <w:rPr/>
      </w:pPr>
      <w:r>
        <w:rPr/>
      </w:r>
    </w:p>
    <w:p>
      <w:pPr>
        <w:pStyle w:val="Normal"/>
        <w:shd w:val="clear" w:color="auto" w:fill="FFFFFF"/>
        <w:tabs>
          <w:tab w:val="left" w:pos="720" w:leader="none"/>
        </w:tabs>
        <w:spacing w:lineRule="auto" w:line="240" w:before="0" w:after="0"/>
        <w:ind w:hanging="360" w:left="360"/>
        <w:rPr/>
      </w:pPr>
      <w:r>
        <w:rPr/>
        <w:t>Co-chairs: Francis Kung and Jason (Jay) Wagar</w:t>
      </w:r>
    </w:p>
    <w:p>
      <w:pPr>
        <w:pStyle w:val="Normal"/>
        <w:shd w:val="clear" w:color="auto" w:fill="FFFFFF"/>
        <w:tabs>
          <w:tab w:val="left" w:pos="720" w:leader="none"/>
        </w:tabs>
        <w:spacing w:lineRule="auto" w:line="240" w:before="0" w:after="0"/>
        <w:ind w:hanging="360" w:left="360"/>
        <w:rPr/>
      </w:pPr>
      <w:r>
        <w:rPr/>
        <w:t>Minutes: Shelly Gordon</w:t>
      </w:r>
    </w:p>
    <w:p>
      <w:pPr>
        <w:pStyle w:val="Normal"/>
        <w:shd w:val="clear" w:color="auto" w:fill="FFFFFF"/>
        <w:spacing w:lineRule="auto" w:line="240" w:before="0" w:after="0"/>
        <w:ind w:left="-360"/>
        <w:rPr>
          <w:rFonts w:ascii="Arial" w:hAnsi="Arial" w:eastAsia="Times New Roman" w:cs="Arial"/>
          <w:color w:val="404040"/>
          <w:spacing w:val="-2"/>
          <w:sz w:val="27"/>
          <w:szCs w:val="27"/>
          <w:lang w:eastAsia="en-CA"/>
        </w:rPr>
      </w:pPr>
      <w:r>
        <w:rPr>
          <w:rFonts w:eastAsia="Times New Roman" w:cs="Arial" w:ascii="Arial" w:hAnsi="Arial"/>
          <w:color w:val="404040"/>
          <w:spacing w:val="-2"/>
          <w:sz w:val="27"/>
          <w:szCs w:val="27"/>
          <w:lang w:eastAsia="en-CA"/>
        </w:rPr>
        <w:tab/>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Call to Order </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Welcome – Francis Kung</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Land Acknowledgement – Jay Wagar</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Anti-Oppression Statement – Spencer Julien</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Housekeeping – Procedures for a hybrid meeting</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Approval of Agenda – Moved by Alannah Johnston, seconded Spencer J. and adopted.</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Approval of </w:t>
      </w:r>
      <w:hyperlink r:id="rId2">
        <w:r>
          <w:rPr>
            <w:rStyle w:val="Style8"/>
            <w:rFonts w:eastAsia="Times New Roman" w:cs="Calibri" w:cstheme="minorHAnsi"/>
            <w:color w:val="404040"/>
            <w:spacing w:val="-2"/>
            <w:lang w:eastAsia="en-CA"/>
          </w:rPr>
          <w:t>Minutes from 2022 Annual General Meeting</w:t>
        </w:r>
      </w:hyperlink>
      <w:r>
        <w:rPr>
          <w:rFonts w:eastAsia="Times New Roman" w:cs="Calibri" w:cstheme="minorHAnsi"/>
          <w:color w:val="404040"/>
          <w:spacing w:val="-2"/>
          <w:lang w:eastAsia="en-CA"/>
        </w:rPr>
        <w:t xml:space="preserve"> – Moved by Shelly, Seconded by Jesse, adopted.</w:t>
        <w:br/>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Reports, updates, and Q&amp;A:</w:t>
      </w:r>
    </w:p>
    <w:p>
      <w:pPr>
        <w:pStyle w:val="Normal"/>
        <w:shd w:val="clear" w:color="auto" w:fill="FFFFFF"/>
        <w:spacing w:lineRule="auto" w:line="240" w:before="0" w:after="0"/>
        <w:ind w:left="36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MPP Bhutila Karpoche</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Thank you to riding association executives for your work. </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NDP provincial caucus under leadership of Marit Styles working to hold Ford government accountable. Current issues are the greenbelt corruption scandal, threats to LGBTQ2 students and housing. </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She urged all of us need to continue to organize and put our NDP vision forward. </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Councillor Gord Perks</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So exciting to be at City Hall since Mayor Chow got elected. She is moving quickly and tackling deep problems. He hopes to see us all involved in the discussion of additional revenue tools for the municipality.</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Gord has been named chair of Planning and Housing Committee. He has been asked to lead the project for Toronto to be a builder of public rental housing. He is vice-chair of the Budget Committee.</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Discussion about the High Park Movement Plan, local housing possibilities, the City budget process and municipal support for restoring rent control. </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TDSB Trustee Debbie King</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Provincial policies impact on TDSB of continued underfunding, shift of control from the local to the provincial level, “back to basics” focus. Central labour negotiations for teachers this fall. Toronto OSSTF may not go the arbitration route but she stands by union rights as well as parents and students.</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Priority at TDSB has been developing the budget, a difficult process because of underfunding, the deficit left from the costs of dealing with COVID and cuts to reimbursement from the province for COVID recovery.</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Multi-year strategic planning underway.</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Debbie has been able to move forward the Board’s anti-racism initiatives, amplify the voice of the student trustee, focus on the health of the students, the renaming of Queen Victoria Public School to Dr. Rita Cox - Kina Minogok Public School.</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Safety is an ongoing issue – on the TTC, on roads, violence in schools. There will a local stakeholder table for developing strategy in our ward.</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Debbie had the honour of attending the Black Parliamentarians Summit. It’s the first year municipal councillors and school board trustees have been invited. </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Discussion of representation of autistic people in local school board consultations, issues that may arise from COVID for kids in school, resisting Minister Lecce’s plan to endanger trans and gender-questioning kids and bringing back extra-curricular activities as schools have reopened from COVID closure.</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Provincial President’s Report: Jason Wagar</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Focused this year on electing our councillor, our trustee and the mayoral by-election. </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Looking ahead to more organizing, canvassing and introducing the new NDP leader.</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Membership renewal and fundraising toward the end of the year.</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Want to recruit more volunteers and do more capacity building now that we’re between elections.</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Discussion on engaging more people in electoral politics, especially those who agree with the NDP. </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Jay moved his report. Judith seconded. Adopted.</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Provincial Riding Association Financial Report submitted by Provincial Financial Agent Karen Ridley</w:t>
      </w:r>
    </w:p>
    <w:p>
      <w:pPr>
        <w:pStyle w:val="Normal"/>
        <w:shd w:val="clear" w:color="auto" w:fill="FFFFFF"/>
        <w:spacing w:lineRule="auto" w:line="240" w:before="0" w:after="0"/>
        <w:ind w:left="108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jc w:val="center"/>
        <w:rPr>
          <w:rFonts w:eastAsia="Times New Roman" w:cs="Calibri" w:cstheme="minorHAnsi"/>
          <w:color w:val="404040"/>
          <w:spacing w:val="-2"/>
          <w:lang w:eastAsia="en-CA"/>
        </w:rPr>
      </w:pPr>
      <w:r>
        <w:rPr>
          <w:rFonts w:eastAsia="Times New Roman" w:cs="Calibri" w:cstheme="minorHAnsi"/>
          <w:color w:val="404040"/>
          <w:spacing w:val="-2"/>
          <w:lang w:eastAsia="en-CA"/>
        </w:rPr>
        <w:t>PARKDALE HIGH PARK ONDP</w:t>
      </w:r>
    </w:p>
    <w:p>
      <w:pPr>
        <w:pStyle w:val="Normal"/>
        <w:shd w:val="clear" w:color="auto" w:fill="FFFFFF"/>
        <w:spacing w:lineRule="auto" w:line="240" w:before="0" w:after="0"/>
        <w:jc w:val="center"/>
        <w:rPr>
          <w:rFonts w:eastAsia="Times New Roman" w:cs="Calibri" w:cstheme="minorHAnsi"/>
          <w:color w:val="404040"/>
          <w:spacing w:val="-2"/>
          <w:lang w:eastAsia="en-CA"/>
        </w:rPr>
      </w:pPr>
      <w:r>
        <w:rPr>
          <w:rFonts w:eastAsia="Times New Roman" w:cs="Calibri" w:cstheme="minorHAnsi"/>
          <w:color w:val="404040"/>
          <w:spacing w:val="-2"/>
          <w:lang w:eastAsia="en-CA"/>
        </w:rPr>
        <w:t>CFO ANNUAL REPORT</w:t>
      </w:r>
    </w:p>
    <w:p>
      <w:pPr>
        <w:pStyle w:val="Normal"/>
        <w:shd w:val="clear" w:color="auto" w:fill="FFFFFF"/>
        <w:spacing w:lineRule="auto" w:line="240" w:before="0" w:after="0"/>
        <w:jc w:val="center"/>
        <w:rPr>
          <w:rFonts w:eastAsia="Times New Roman" w:cs="Calibri" w:cstheme="minorHAnsi"/>
          <w:color w:val="404040"/>
          <w:spacing w:val="-2"/>
          <w:lang w:eastAsia="en-CA"/>
        </w:rPr>
      </w:pPr>
      <w:r>
        <w:rPr>
          <w:rFonts w:eastAsia="Times New Roman" w:cs="Calibri" w:cstheme="minorHAnsi"/>
          <w:color w:val="404040"/>
          <w:spacing w:val="-2"/>
          <w:lang w:eastAsia="en-CA"/>
        </w:rPr>
        <w:t>September 2023</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Balance Forward - $107,874.30</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GIC (4 year term – 4.25% per annum, matures October 2025) $50,000</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Savings Account</w:t>
      </w:r>
    </w:p>
    <w:p>
      <w:pPr>
        <w:pStyle w:val="Normal"/>
        <w:shd w:val="clear" w:color="auto" w:fill="FFFFFF"/>
        <w:spacing w:lineRule="auto" w:line="240" w:before="0" w:after="0"/>
        <w:ind w:firstLine="720" w:left="1440"/>
        <w:rPr>
          <w:rFonts w:eastAsia="Times New Roman" w:cs="Calibri" w:cstheme="minorHAnsi"/>
          <w:color w:val="404040"/>
          <w:spacing w:val="-2"/>
          <w:lang w:eastAsia="en-CA"/>
        </w:rPr>
      </w:pPr>
      <w:r>
        <w:rPr>
          <w:rFonts w:eastAsia="Times New Roman" w:cs="Calibri" w:cstheme="minorHAnsi"/>
          <w:color w:val="404040"/>
          <w:spacing w:val="-2"/>
          <w:lang w:eastAsia="en-CA"/>
        </w:rPr>
        <w:t>Opening - $26,713.02</w:t>
      </w:r>
    </w:p>
    <w:p>
      <w:pPr>
        <w:pStyle w:val="Normal"/>
        <w:shd w:val="clear" w:color="auto" w:fill="FFFFFF"/>
        <w:spacing w:lineRule="auto" w:line="240" w:before="0" w:after="0"/>
        <w:ind w:firstLine="720" w:left="1440"/>
        <w:rPr>
          <w:rFonts w:eastAsia="Times New Roman" w:cs="Calibri" w:cstheme="minorHAnsi"/>
          <w:color w:val="404040"/>
          <w:spacing w:val="-2"/>
          <w:lang w:eastAsia="en-CA"/>
        </w:rPr>
      </w:pPr>
      <w:r>
        <w:rPr>
          <w:rFonts w:eastAsia="Times New Roman" w:cs="Calibri" w:cstheme="minorHAnsi"/>
          <w:color w:val="404040"/>
          <w:spacing w:val="-2"/>
          <w:lang w:eastAsia="en-CA"/>
        </w:rPr>
        <w:t>Interest - $780.65</w:t>
      </w:r>
    </w:p>
    <w:p>
      <w:pPr>
        <w:pStyle w:val="Normal"/>
        <w:shd w:val="clear" w:color="auto" w:fill="FFFFFF"/>
        <w:spacing w:lineRule="auto" w:line="240" w:before="0" w:after="0"/>
        <w:ind w:firstLine="720" w:left="2160"/>
        <w:rPr>
          <w:rFonts w:eastAsia="Times New Roman" w:cs="Calibri" w:cstheme="minorHAnsi"/>
          <w:color w:val="404040"/>
          <w:spacing w:val="-2"/>
          <w:lang w:eastAsia="en-CA"/>
        </w:rPr>
      </w:pPr>
      <w:r>
        <w:rPr>
          <w:rFonts w:eastAsia="Times New Roman" w:cs="Calibri" w:cstheme="minorHAnsi"/>
          <w:color w:val="404040"/>
          <w:spacing w:val="-2"/>
          <w:lang w:eastAsia="en-CA"/>
        </w:rPr>
        <w:t>Balance - $27,493.67</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Chequing Account</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Balance forward $81,161.28</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Expenses $16,871.90</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Revenue $31,987.10</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GIC $50,000.00</w:t>
      </w:r>
    </w:p>
    <w:p>
      <w:pPr>
        <w:pStyle w:val="Normal"/>
        <w:shd w:val="clear" w:color="auto" w:fill="FFFFFF"/>
        <w:spacing w:lineRule="auto" w:line="240" w:before="0" w:after="0"/>
        <w:ind w:firstLine="720" w:left="2160"/>
        <w:rPr>
          <w:rFonts w:eastAsia="Times New Roman" w:cs="Calibri" w:cstheme="minorHAnsi"/>
          <w:color w:val="404040"/>
          <w:spacing w:val="-2"/>
          <w:lang w:eastAsia="en-CA"/>
        </w:rPr>
      </w:pPr>
      <w:r>
        <w:rPr>
          <w:rFonts w:eastAsia="Times New Roman" w:cs="Calibri" w:cstheme="minorHAnsi"/>
          <w:color w:val="404040"/>
          <w:spacing w:val="-2"/>
          <w:lang w:eastAsia="en-CA"/>
        </w:rPr>
        <w:t>Balance $46,276.56</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Expenses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Web hosting/social media costs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Auditor fees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Storage locker fees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Community events – Polish Festival, AGM, tenant rally</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Bank fees</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Revenue</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Donations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Cost sharing with PHP Federal EDA</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Elections Ontario quarterly rebates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Sign stake rentals</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Bank interest</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Total Balance</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$27,493.67</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$46,276.56</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$50,000.00 </w:t>
      </w:r>
    </w:p>
    <w:p>
      <w:pPr>
        <w:pStyle w:val="Normal"/>
        <w:shd w:val="clear" w:color="auto" w:fill="FFFFFF"/>
        <w:spacing w:lineRule="auto" w:line="240" w:before="0" w:after="0"/>
        <w:ind w:firstLine="720" w:left="2880"/>
        <w:rPr>
          <w:rFonts w:eastAsia="Times New Roman" w:cs="Calibri" w:cstheme="minorHAnsi"/>
          <w:color w:val="404040"/>
          <w:spacing w:val="-2"/>
          <w:lang w:eastAsia="en-CA"/>
        </w:rPr>
      </w:pPr>
      <w:r>
        <w:rPr>
          <w:rFonts w:eastAsia="Times New Roman" w:cs="Calibri" w:cstheme="minorHAnsi"/>
          <w:color w:val="404040"/>
          <w:spacing w:val="-2"/>
          <w:lang w:eastAsia="en-CA"/>
        </w:rPr>
        <w:t>$123,770.23</w:t>
      </w:r>
    </w:p>
    <w:p>
      <w:pPr>
        <w:pStyle w:val="Normal"/>
        <w:shd w:val="clear" w:color="auto" w:fill="FFFFFF"/>
        <w:spacing w:lineRule="auto" w:line="240" w:before="0" w:after="0"/>
        <w:ind w:firstLine="720" w:left="288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t>Anticipated Revenue</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Donation rebate from ONDP – $2,200</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Elections Ontario rebate - $8,000 (will continue to end of 2024)</w:t>
      </w:r>
    </w:p>
    <w:p>
      <w:pPr>
        <w:pStyle w:val="Normal"/>
        <w:shd w:val="clear" w:color="auto" w:fill="FFFFFF"/>
        <w:spacing w:lineRule="auto" w:line="240" w:before="0" w:after="0"/>
        <w:ind w:left="2160"/>
        <w:rPr>
          <w:rFonts w:eastAsia="Times New Roman" w:cs="Calibri" w:cstheme="minorHAnsi"/>
          <w:color w:val="404040"/>
          <w:spacing w:val="-2"/>
          <w:lang w:eastAsia="en-CA"/>
        </w:rPr>
      </w:pPr>
      <w:r>
        <w:rPr>
          <w:rFonts w:eastAsia="Times New Roman" w:cs="Calibri" w:cstheme="minorHAnsi"/>
          <w:color w:val="404040"/>
          <w:spacing w:val="-2"/>
          <w:lang w:eastAsia="en-CA"/>
        </w:rPr>
        <w:t>End of Year fundraising campaign - $5,000</w:t>
      </w:r>
    </w:p>
    <w:p>
      <w:pPr>
        <w:pStyle w:val="Normal"/>
        <w:shd w:val="clear" w:color="auto" w:fill="FFFFFF"/>
        <w:spacing w:lineRule="auto" w:line="240" w:before="0" w:after="0"/>
        <w:ind w:left="144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firstLine="720" w:left="720"/>
        <w:rPr>
          <w:rFonts w:eastAsia="Times New Roman" w:cs="Calibri" w:cstheme="minorHAnsi"/>
          <w:color w:val="404040"/>
          <w:spacing w:val="-2"/>
          <w:lang w:eastAsia="en-CA"/>
        </w:rPr>
      </w:pPr>
      <w:r>
        <w:rPr>
          <w:rFonts w:eastAsia="Times New Roman" w:cs="Calibri" w:cstheme="minorHAnsi"/>
          <w:color w:val="404040"/>
          <w:spacing w:val="-2"/>
          <w:lang w:eastAsia="en-CA"/>
        </w:rPr>
        <w:t>Provincial riding association financial report moved by Jay, seconded by Jesse, adopted.</w:t>
      </w:r>
    </w:p>
    <w:p>
      <w:pPr>
        <w:pStyle w:val="Normal"/>
        <w:shd w:val="clear" w:color="auto" w:fill="FFFFFF"/>
        <w:spacing w:lineRule="auto" w:line="240" w:before="0" w:after="0"/>
        <w:ind w:left="108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Federal President Francis Kung</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Stood down for municipal and mayoral elections</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Renewed some activities. Attending the Polish and Ukrainian festivals next weekend. Volunteers are needed.</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Redistricting has been completed. New boundaries for the next election. Our riding name will change to </w:t>
      </w:r>
      <w:r>
        <w:rPr>
          <w:rFonts w:cs="Arial" w:ascii="Arial" w:hAnsi="Arial"/>
          <w:color w:val="4D5156"/>
          <w:sz w:val="21"/>
          <w:szCs w:val="21"/>
          <w:shd w:fill="FFFFFF" w:val="clear"/>
        </w:rPr>
        <w:t>Taiaiako'n</w:t>
      </w:r>
      <w:r>
        <w:rPr>
          <w:rFonts w:eastAsia="Times New Roman" w:cs="Calibri" w:cstheme="minorHAnsi"/>
          <w:color w:val="404040"/>
          <w:spacing w:val="-2"/>
          <w:lang w:eastAsia="en-CA"/>
        </w:rPr>
        <w:t xml:space="preserve"> Parkdale High Park after next April.</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Candidate search underway for the next federal election.</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Federal convention October 13 to 15 in Hamilton.</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Thank you so volunteers and donors.</w:t>
      </w:r>
    </w:p>
    <w:p>
      <w:pPr>
        <w:pStyle w:val="ListParagraph"/>
        <w:numPr>
          <w:ilvl w:val="1"/>
          <w:numId w:val="1"/>
        </w:numPr>
        <w:rPr>
          <w:rFonts w:eastAsia="Times New Roman" w:cs="Calibri" w:cstheme="minorHAnsi"/>
          <w:color w:val="404040"/>
          <w:spacing w:val="-2"/>
          <w:lang w:eastAsia="en-CA"/>
        </w:rPr>
      </w:pPr>
      <w:r>
        <w:rPr>
          <w:rFonts w:eastAsia="Times New Roman" w:cs="Calibri" w:cstheme="minorHAnsi"/>
          <w:color w:val="404040"/>
          <w:spacing w:val="-2"/>
          <w:lang w:eastAsia="en-CA"/>
        </w:rPr>
        <w:t>Francis moved his report, seconded by Emma, adopted.</w:t>
      </w:r>
    </w:p>
    <w:p>
      <w:pPr>
        <w:pStyle w:val="Normal"/>
        <w:numPr>
          <w:ilvl w:val="1"/>
          <w:numId w:val="1"/>
        </w:numPr>
        <w:shd w:val="clear" w:color="auto" w:fill="FFFFFF"/>
        <w:tabs>
          <w:tab w:val="clear" w:pos="720"/>
          <w:tab w:val="left" w:pos="1080" w:leader="none"/>
        </w:tabs>
        <w:spacing w:lineRule="auto" w:line="240" w:before="0" w:after="0"/>
        <w:ind w:hanging="360" w:left="1080"/>
        <w:rPr>
          <w:rFonts w:eastAsia="Times New Roman" w:cs="Calibri" w:cstheme="minorHAnsi"/>
          <w:color w:val="404040"/>
          <w:spacing w:val="-2"/>
          <w:lang w:eastAsia="en-CA"/>
        </w:rPr>
      </w:pPr>
      <w:r>
        <w:rPr>
          <w:rFonts w:eastAsia="Times New Roman" w:cs="Calibri" w:cstheme="minorHAnsi"/>
          <w:color w:val="404040"/>
          <w:spacing w:val="-2"/>
          <w:lang w:eastAsia="en-CA"/>
        </w:rPr>
        <w:t>Federal Financial Agent Rob Welch</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The federal riding broke even this year, with more than $90,000 in the bank. We will have a fund-raising campaign at the end of the year.</w:t>
      </w:r>
    </w:p>
    <w:p>
      <w:pPr>
        <w:pStyle w:val="Normal"/>
        <w:numPr>
          <w:ilvl w:val="1"/>
          <w:numId w:val="1"/>
        </w:numPr>
        <w:shd w:val="clear" w:color="auto" w:fill="FFFFFF"/>
        <w:tabs>
          <w:tab w:val="clear" w:pos="720"/>
        </w:tabs>
        <w:spacing w:lineRule="auto" w:line="240" w:before="0" w:after="0"/>
        <w:rPr>
          <w:rFonts w:eastAsia="Times New Roman" w:cs="Calibri" w:cstheme="minorHAnsi"/>
          <w:color w:val="404040"/>
          <w:spacing w:val="-2"/>
          <w:lang w:eastAsia="en-CA"/>
        </w:rPr>
      </w:pPr>
      <w:r>
        <w:rPr>
          <w:rFonts w:eastAsia="Times New Roman" w:cs="Calibri" w:cstheme="minorHAnsi"/>
          <w:color w:val="404040"/>
          <w:spacing w:val="-2"/>
          <w:lang w:eastAsia="en-CA"/>
        </w:rPr>
        <w:t>Rob moved, Alannah seconded, adopted.</w:t>
        <w:br/>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Ratification of Amendments to the Parkdale-High Park NDP Constitutions</w:t>
        <w:br/>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Amendments have been proposed to the Federal Constitution and By-Laws of the Riding Association:</w:t>
      </w:r>
    </w:p>
    <w:p>
      <w:pPr>
        <w:pStyle w:val="Normal"/>
        <w:numPr>
          <w:ilvl w:val="0"/>
          <w:numId w:val="0"/>
        </w:numPr>
        <w:shd w:val="clear" w:color="auto" w:fill="FFFFFF"/>
        <w:spacing w:lineRule="auto" w:line="240" w:before="0" w:after="165"/>
        <w:ind w:left="360"/>
        <w:outlineLvl w:val="3"/>
        <w:rPr>
          <w:rFonts w:eastAsia="Times New Roman" w:cs="Calibri" w:cstheme="minorHAnsi"/>
          <w:b/>
          <w:bCs/>
          <w:spacing w:val="-2"/>
          <w:lang w:eastAsia="en-CA"/>
        </w:rPr>
      </w:pPr>
      <w:hyperlink r:id="rId3">
        <w:r>
          <w:rPr>
            <w:rStyle w:val="Style8"/>
            <w:rFonts w:eastAsia="Times New Roman" w:cs="Calibri" w:cstheme="minorHAnsi"/>
            <w:b/>
            <w:bCs/>
            <w:spacing w:val="-2"/>
            <w:lang w:eastAsia="en-CA"/>
          </w:rPr>
          <w:t>Current Federal RA Constitution</w:t>
        </w:r>
      </w:hyperlink>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Proposed amendment (</w:t>
      </w:r>
      <w:r>
        <w:rPr>
          <w:rFonts w:eastAsia="Times New Roman" w:cs="Calibri" w:cstheme="minorHAnsi"/>
          <w:i/>
          <w:iCs/>
          <w:color w:val="404040"/>
          <w:spacing w:val="-2"/>
          <w:lang w:eastAsia="en-CA"/>
        </w:rPr>
        <w:t>corrects typos referencing the Provincial party, and clarifies email meeting notifications):</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4.5: Notice for all General Meetings shall be sent not less than fourteen (14) days in advance of the meeting. Notice period requirements for nomination meetings shall be governed by the Constitution of the </w:t>
      </w:r>
      <w:r>
        <w:rPr>
          <w:rFonts w:eastAsia="Times New Roman" w:cs="Calibri" w:cstheme="minorHAnsi"/>
          <w:strike/>
          <w:color w:val="404040"/>
          <w:spacing w:val="-2"/>
          <w:lang w:eastAsia="en-CA"/>
        </w:rPr>
        <w:t>Ontario</w:t>
      </w:r>
      <w:r>
        <w:rPr>
          <w:rFonts w:eastAsia="Times New Roman" w:cs="Calibri" w:cstheme="minorHAnsi"/>
          <w:color w:val="404040"/>
          <w:spacing w:val="-2"/>
          <w:lang w:eastAsia="en-CA"/>
        </w:rPr>
        <w:t> New Democratic Party </w:t>
      </w:r>
      <w:r>
        <w:rPr>
          <w:rFonts w:eastAsia="Times New Roman" w:cs="Calibri" w:cstheme="minorHAnsi"/>
          <w:b/>
          <w:bCs/>
          <w:color w:val="404040"/>
          <w:spacing w:val="-2"/>
          <w:lang w:eastAsia="en-CA"/>
        </w:rPr>
        <w:t>of Canada</w:t>
      </w:r>
      <w:r>
        <w:rPr>
          <w:rFonts w:eastAsia="Times New Roman" w:cs="Calibri" w:cstheme="minorHAnsi"/>
          <w:color w:val="404040"/>
          <w:spacing w:val="-2"/>
          <w:lang w:eastAsia="en-CA"/>
        </w:rPr>
        <w:t> and the Nomination Guidelines as adopted by </w:t>
      </w:r>
      <w:r>
        <w:rPr>
          <w:rFonts w:eastAsia="Times New Roman" w:cs="Calibri" w:cstheme="minorHAnsi"/>
          <w:strike/>
          <w:color w:val="404040"/>
          <w:spacing w:val="-2"/>
          <w:lang w:eastAsia="en-CA"/>
        </w:rPr>
        <w:t>Provincial</w:t>
      </w:r>
      <w:r>
        <w:rPr>
          <w:rFonts w:eastAsia="Times New Roman" w:cs="Calibri" w:cstheme="minorHAnsi"/>
          <w:color w:val="404040"/>
          <w:spacing w:val="-2"/>
          <w:lang w:eastAsia="en-CA"/>
        </w:rPr>
        <w:t> </w:t>
      </w:r>
      <w:r>
        <w:rPr>
          <w:rFonts w:eastAsia="Times New Roman" w:cs="Calibri" w:cstheme="minorHAnsi"/>
          <w:b/>
          <w:bCs/>
          <w:color w:val="404040"/>
          <w:spacing w:val="-2"/>
          <w:lang w:eastAsia="en-CA"/>
        </w:rPr>
        <w:t>Federal</w:t>
      </w:r>
      <w:r>
        <w:rPr>
          <w:rFonts w:eastAsia="Times New Roman" w:cs="Calibri" w:cstheme="minorHAnsi"/>
          <w:color w:val="404040"/>
          <w:spacing w:val="-2"/>
          <w:lang w:eastAsia="en-CA"/>
        </w:rPr>
        <w:t> Council. Notice may be sent by email to members who have </w:t>
      </w:r>
      <w:r>
        <w:rPr>
          <w:rFonts w:eastAsia="Times New Roman" w:cs="Calibri" w:cstheme="minorHAnsi"/>
          <w:strike/>
          <w:color w:val="404040"/>
          <w:spacing w:val="-2"/>
          <w:lang w:eastAsia="en-CA"/>
        </w:rPr>
        <w:t>requested a notice by email</w:t>
      </w:r>
      <w:r>
        <w:rPr>
          <w:rFonts w:eastAsia="Times New Roman" w:cs="Calibri" w:cstheme="minorHAnsi"/>
          <w:color w:val="404040"/>
          <w:spacing w:val="-2"/>
          <w:lang w:eastAsia="en-CA"/>
        </w:rPr>
        <w:t> </w:t>
      </w:r>
      <w:r>
        <w:rPr>
          <w:rFonts w:eastAsia="Times New Roman" w:cs="Calibri" w:cstheme="minorHAnsi"/>
          <w:b/>
          <w:bCs/>
          <w:color w:val="404040"/>
          <w:spacing w:val="-2"/>
          <w:lang w:eastAsia="en-CA"/>
        </w:rPr>
        <w:t>a valid email address on record,</w:t>
      </w:r>
      <w:r>
        <w:rPr>
          <w:rFonts w:eastAsia="Times New Roman" w:cs="Calibri" w:cstheme="minorHAnsi"/>
          <w:color w:val="404040"/>
          <w:spacing w:val="-2"/>
          <w:lang w:eastAsia="en-CA"/>
        </w:rPr>
        <w:t> otherwise it must be sent by mail.</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6.2: This constitution may not be in conflict with the requirements set out in the constitution of the </w:t>
      </w:r>
      <w:r>
        <w:rPr>
          <w:rFonts w:eastAsia="Times New Roman" w:cs="Calibri" w:cstheme="minorHAnsi"/>
          <w:strike/>
          <w:color w:val="404040"/>
          <w:spacing w:val="-2"/>
          <w:lang w:eastAsia="en-CA"/>
        </w:rPr>
        <w:t>Ontario</w:t>
      </w:r>
      <w:r>
        <w:rPr>
          <w:rFonts w:eastAsia="Times New Roman" w:cs="Calibri" w:cstheme="minorHAnsi"/>
          <w:color w:val="404040"/>
          <w:spacing w:val="-2"/>
          <w:lang w:eastAsia="en-CA"/>
        </w:rPr>
        <w:t> New Democratic Party </w:t>
      </w:r>
      <w:r>
        <w:rPr>
          <w:rFonts w:eastAsia="Times New Roman" w:cs="Calibri" w:cstheme="minorHAnsi"/>
          <w:b/>
          <w:bCs/>
          <w:color w:val="404040"/>
          <w:spacing w:val="-2"/>
          <w:lang w:eastAsia="en-CA"/>
        </w:rPr>
        <w:t>of Canada</w:t>
      </w:r>
      <w:r>
        <w:rPr>
          <w:rFonts w:eastAsia="Times New Roman" w:cs="Calibri" w:cstheme="minorHAnsi"/>
          <w:color w:val="404040"/>
          <w:spacing w:val="-2"/>
          <w:lang w:eastAsia="en-CA"/>
        </w:rPr>
        <w:t>.</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Moved by Francis, seconded by Alannah. Carried.</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Proposed amendment (</w:t>
      </w:r>
      <w:r>
        <w:rPr>
          <w:rFonts w:eastAsia="Times New Roman" w:cs="Calibri" w:cstheme="minorHAnsi"/>
          <w:i/>
          <w:iCs/>
          <w:color w:val="404040"/>
          <w:spacing w:val="-2"/>
          <w:lang w:eastAsia="en-CA"/>
        </w:rPr>
        <w:t>adds Equity Rep positions to the Federal Executive, harmonizing Executive structures with the provincial riding association):</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Add clauses 1.2 and 1.3:</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1.2: The Association’s representatives to equity-seeking committees of the New Democratic Party of Canada shall also be considered members of the Executive.</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1.3: An individual may hold more than one role on the Executive (ie, a Co-ordinator as well as an Equity Committee Representative). Such individuals shall be considered a single member for the purposes of voting and quorum.</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Moved by Francis, seconded by Emma. Adopted. </w:t>
      </w:r>
    </w:p>
    <w:p>
      <w:pPr>
        <w:pStyle w:val="Normal"/>
        <w:shd w:val="clear" w:color="auto" w:fill="FFFFFF"/>
        <w:spacing w:lineRule="auto" w:line="240" w:before="0" w:after="0"/>
        <w:ind w:left="36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Elections to the Executive</w:t>
      </w:r>
    </w:p>
    <w:p>
      <w:pPr>
        <w:pStyle w:val="Normal"/>
        <w:shd w:val="clear" w:color="auto" w:fill="FFFFFF"/>
        <w:spacing w:lineRule="auto" w:line="240" w:before="0" w:after="0"/>
        <w:ind w:left="36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shd w:val="clear" w:color="auto" w:fill="FFFFFF"/>
        <w:spacing w:lineRule="auto" w:line="240" w:before="0" w:after="0"/>
        <w:ind w:left="360"/>
        <w:rPr>
          <w:rFonts w:eastAsia="Times New Roman" w:cs="Calibri" w:cstheme="minorHAnsi"/>
          <w:color w:val="404040"/>
          <w:spacing w:val="-2"/>
          <w:lang w:eastAsia="en-CA"/>
        </w:rPr>
      </w:pPr>
      <w:r>
        <w:rPr>
          <w:rFonts w:eastAsia="Times New Roman" w:cs="Calibri" w:cstheme="minorHAnsi"/>
          <w:color w:val="404040"/>
          <w:spacing w:val="-2"/>
          <w:lang w:eastAsia="en-CA"/>
        </w:rPr>
        <w:t>Nominations to the executive during the nomination period prior to the meeting.</w:t>
      </w:r>
    </w:p>
    <w:p>
      <w:pPr>
        <w:pStyle w:val="Normal"/>
        <w:shd w:val="clear" w:color="auto" w:fill="FFFFFF"/>
        <w:spacing w:lineRule="auto" w:line="240" w:before="0" w:after="0"/>
        <w:ind w:left="360"/>
        <w:rPr>
          <w:rFonts w:eastAsia="Times New Roman" w:cs="Calibri" w:cstheme="minorHAnsi"/>
          <w:color w:val="404040"/>
          <w:spacing w:val="-2"/>
          <w:lang w:eastAsia="en-CA"/>
        </w:rPr>
      </w:pPr>
      <w:r>
        <w:rPr>
          <w:rFonts w:eastAsia="Times New Roman" w:cs="Calibri" w:cstheme="minorHAnsi"/>
          <w:color w:val="404040"/>
          <w:spacing w:val="-2"/>
          <w:lang w:eastAsia="en-CA"/>
        </w:rPr>
      </w:r>
    </w:p>
    <w:p>
      <w:pPr>
        <w:pStyle w:val="Normal"/>
        <w:numPr>
          <w:ilvl w:val="0"/>
          <w:numId w:val="0"/>
        </w:numPr>
        <w:shd w:val="clear" w:color="auto" w:fill="FFFFFF"/>
        <w:spacing w:lineRule="auto" w:line="240" w:before="0" w:after="165"/>
        <w:ind w:left="360"/>
        <w:outlineLvl w:val="3"/>
        <w:rPr>
          <w:rFonts w:eastAsia="Times New Roman" w:cs="Calibri" w:cstheme="minorHAnsi"/>
          <w:b/>
          <w:bCs/>
          <w:spacing w:val="-2"/>
          <w:lang w:eastAsia="en-CA"/>
        </w:rPr>
      </w:pPr>
      <w:r>
        <w:rPr>
          <w:rFonts w:eastAsia="Times New Roman" w:cs="Calibri" w:cstheme="minorHAnsi"/>
          <w:b/>
          <w:bCs/>
          <w:spacing w:val="-2"/>
          <w:lang w:eastAsia="en-CA"/>
        </w:rPr>
        <w:t>Nominations</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Nominations for Executive positions have now closed.</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Nominated candidates for the 2023-2024 Executive:</w:t>
      </w:r>
    </w:p>
    <w:p>
      <w:pPr>
        <w:pStyle w:val="NoSpacing"/>
        <w:ind w:left="720"/>
        <w:rPr>
          <w:lang w:eastAsia="en-CA"/>
        </w:rPr>
      </w:pPr>
      <w:r>
        <w:rPr>
          <w:lang w:eastAsia="en-CA"/>
        </w:rPr>
        <w:t>Federal President - Francis Kung</w:t>
      </w:r>
    </w:p>
    <w:p>
      <w:pPr>
        <w:pStyle w:val="NoSpacing"/>
        <w:ind w:left="720"/>
        <w:rPr>
          <w:lang w:eastAsia="en-CA"/>
        </w:rPr>
      </w:pPr>
      <w:r>
        <w:rPr>
          <w:lang w:eastAsia="en-CA"/>
        </w:rPr>
        <w:t>Provincial President - Jason Wagar</w:t>
      </w:r>
    </w:p>
    <w:p>
      <w:pPr>
        <w:pStyle w:val="NoSpacing"/>
        <w:ind w:left="720"/>
        <w:rPr>
          <w:lang w:eastAsia="en-CA"/>
        </w:rPr>
      </w:pPr>
      <w:r>
        <w:rPr>
          <w:lang w:eastAsia="en-CA"/>
        </w:rPr>
        <w:t>Federal &amp; Provincial Vice-President - Spencer Julien</w:t>
      </w:r>
    </w:p>
    <w:p>
      <w:pPr>
        <w:pStyle w:val="NoSpacing"/>
        <w:ind w:left="720"/>
        <w:rPr>
          <w:lang w:eastAsia="en-CA"/>
        </w:rPr>
      </w:pPr>
      <w:r>
        <w:rPr>
          <w:lang w:eastAsia="en-CA"/>
        </w:rPr>
        <w:t>Secretary - Shelly Gordon</w:t>
      </w:r>
    </w:p>
    <w:p>
      <w:pPr>
        <w:pStyle w:val="NoSpacing"/>
        <w:ind w:left="720"/>
        <w:rPr>
          <w:lang w:eastAsia="en-CA"/>
        </w:rPr>
      </w:pPr>
      <w:r>
        <w:rPr>
          <w:lang w:eastAsia="en-CA"/>
        </w:rPr>
        <w:t>Federal Financial Agent - Robert Welch</w:t>
      </w:r>
    </w:p>
    <w:p>
      <w:pPr>
        <w:pStyle w:val="NoSpacing"/>
        <w:ind w:left="720"/>
        <w:rPr>
          <w:lang w:eastAsia="en-CA"/>
        </w:rPr>
      </w:pPr>
      <w:r>
        <w:rPr>
          <w:lang w:eastAsia="en-CA"/>
        </w:rPr>
        <w:t>Provincial Financial Agent - Karen Ridley</w:t>
      </w:r>
    </w:p>
    <w:p>
      <w:pPr>
        <w:pStyle w:val="NoSpacing"/>
        <w:ind w:left="720"/>
        <w:rPr>
          <w:lang w:eastAsia="en-CA"/>
        </w:rPr>
      </w:pPr>
      <w:r>
        <w:rPr>
          <w:lang w:eastAsia="en-CA"/>
        </w:rPr>
        <w:t>Federal Membership Secretary - Suhaib Abdillahi</w:t>
      </w:r>
    </w:p>
    <w:p>
      <w:pPr>
        <w:pStyle w:val="NoSpacing"/>
        <w:ind w:left="720"/>
        <w:rPr>
          <w:lang w:eastAsia="en-CA"/>
        </w:rPr>
      </w:pPr>
      <w:r>
        <w:rPr>
          <w:lang w:eastAsia="en-CA"/>
        </w:rPr>
        <w:t>Provincial Membership Secretary - Judith Penfold</w:t>
      </w:r>
    </w:p>
    <w:p>
      <w:pPr>
        <w:pStyle w:val="NoSpacing"/>
        <w:ind w:left="720"/>
        <w:rPr>
          <w:lang w:eastAsia="en-CA"/>
        </w:rPr>
      </w:pPr>
      <w:r>
        <w:rPr>
          <w:lang w:eastAsia="en-CA"/>
        </w:rPr>
        <w:t>Youth Representative - Emma Hartviksen</w:t>
      </w:r>
    </w:p>
    <w:p>
      <w:pPr>
        <w:pStyle w:val="NoSpacing"/>
        <w:ind w:left="720"/>
        <w:rPr>
          <w:lang w:eastAsia="en-CA"/>
        </w:rPr>
      </w:pPr>
      <w:r>
        <w:rPr>
          <w:lang w:eastAsia="en-CA"/>
        </w:rPr>
        <w:t>Fundraising Coordinator - Tom Parkin</w:t>
      </w:r>
    </w:p>
    <w:p>
      <w:pPr>
        <w:pStyle w:val="NoSpacing"/>
        <w:ind w:left="720"/>
        <w:rPr>
          <w:lang w:eastAsia="en-CA"/>
        </w:rPr>
      </w:pPr>
      <w:r>
        <w:rPr>
          <w:lang w:eastAsia="en-CA"/>
        </w:rPr>
        <w:t>Data Coordinator - Justin Bull</w:t>
      </w:r>
    </w:p>
    <w:p>
      <w:pPr>
        <w:pStyle w:val="NoSpacing"/>
        <w:ind w:left="720"/>
        <w:rPr>
          <w:lang w:eastAsia="en-CA"/>
        </w:rPr>
      </w:pPr>
      <w:r>
        <w:rPr>
          <w:lang w:eastAsia="en-CA"/>
        </w:rPr>
        <w:t>Outreach Coordinator - Kim McCrory</w:t>
      </w:r>
    </w:p>
    <w:p>
      <w:pPr>
        <w:pStyle w:val="NoSpacing"/>
        <w:ind w:left="720"/>
        <w:rPr>
          <w:lang w:eastAsia="en-CA"/>
        </w:rPr>
      </w:pPr>
      <w:r>
        <w:rPr>
          <w:lang w:eastAsia="en-CA"/>
        </w:rPr>
        <w:t>Research Coordinator - Shane Pollock</w:t>
      </w:r>
    </w:p>
    <w:p>
      <w:pPr>
        <w:pStyle w:val="NoSpacing"/>
        <w:ind w:firstLine="360" w:left="360"/>
        <w:rPr>
          <w:lang w:eastAsia="en-CA"/>
        </w:rPr>
      </w:pPr>
      <w:r>
        <w:rPr>
          <w:lang w:eastAsia="en-CA"/>
        </w:rPr>
        <w:t>Volunteer Coordinator - Donovan Hayden</w:t>
      </w:r>
    </w:p>
    <w:p>
      <w:pPr>
        <w:pStyle w:val="NoSpacing"/>
        <w:ind w:left="720"/>
        <w:rPr>
          <w:lang w:eastAsia="en-CA"/>
        </w:rPr>
      </w:pPr>
      <w:r>
        <w:rPr>
          <w:lang w:eastAsia="en-CA"/>
        </w:rPr>
        <w:t>LGBTQ+ Committee Representative (Provincial) - Jessica Cordeiro</w:t>
      </w:r>
    </w:p>
    <w:p>
      <w:pPr>
        <w:pStyle w:val="NoSpacing"/>
        <w:ind w:left="720"/>
        <w:rPr>
          <w:lang w:eastAsia="en-CA"/>
        </w:rPr>
      </w:pPr>
      <w:r>
        <w:rPr>
          <w:lang w:eastAsia="en-CA"/>
        </w:rPr>
        <w:t>Persons Living with DisAbilities Committee Representative (Provincial)- Lulu Larcenciel</w:t>
      </w:r>
    </w:p>
    <w:p>
      <w:pPr>
        <w:pStyle w:val="NoSpacing"/>
        <w:ind w:left="720"/>
        <w:rPr>
          <w:lang w:eastAsia="en-CA"/>
        </w:rPr>
      </w:pPr>
      <w:r>
        <w:rPr>
          <w:lang w:eastAsia="en-CA"/>
        </w:rPr>
        <w:t>Women's Committee Representative (Provincial) - Sky Pepin</w:t>
      </w:r>
    </w:p>
    <w:p>
      <w:pPr>
        <w:pStyle w:val="NoSpacing"/>
        <w:ind w:left="720"/>
        <w:rPr>
          <w:lang w:eastAsia="en-CA"/>
        </w:rPr>
      </w:pPr>
      <w:r>
        <w:rPr>
          <w:lang w:eastAsia="en-CA"/>
        </w:rPr>
        <w:t>Provincial Council Delegate (5 available):</w:t>
      </w:r>
    </w:p>
    <w:p>
      <w:pPr>
        <w:pStyle w:val="NoSpacing"/>
        <w:ind w:left="1440"/>
        <w:rPr>
          <w:lang w:eastAsia="en-CA"/>
        </w:rPr>
      </w:pPr>
      <w:r>
        <w:rPr>
          <w:lang w:eastAsia="en-CA"/>
        </w:rPr>
        <w:t>Spencer Julien</w:t>
      </w:r>
    </w:p>
    <w:p>
      <w:pPr>
        <w:pStyle w:val="NoSpacing"/>
        <w:ind w:left="1440"/>
        <w:rPr>
          <w:lang w:eastAsia="en-CA"/>
        </w:rPr>
      </w:pPr>
      <w:r>
        <w:rPr>
          <w:lang w:eastAsia="en-CA"/>
        </w:rPr>
        <w:t>Jill Marzetti</w:t>
      </w:r>
    </w:p>
    <w:p>
      <w:pPr>
        <w:pStyle w:val="NoSpacing"/>
        <w:ind w:left="1440"/>
        <w:rPr>
          <w:lang w:eastAsia="en-CA"/>
        </w:rPr>
      </w:pPr>
      <w:r>
        <w:rPr>
          <w:lang w:eastAsia="en-CA"/>
        </w:rPr>
        <w:t>Judith Penfold</w:t>
      </w:r>
    </w:p>
    <w:p>
      <w:pPr>
        <w:pStyle w:val="NoSpacing"/>
        <w:ind w:left="1440"/>
        <w:rPr>
          <w:lang w:eastAsia="en-CA"/>
        </w:rPr>
      </w:pPr>
      <w:r>
        <w:rPr>
          <w:lang w:eastAsia="en-CA"/>
        </w:rPr>
        <w:t>Karen Ridley</w:t>
      </w:r>
    </w:p>
    <w:p>
      <w:pPr>
        <w:pStyle w:val="NoSpacing"/>
        <w:ind w:left="1440"/>
        <w:rPr>
          <w:lang w:eastAsia="en-CA"/>
        </w:rPr>
      </w:pPr>
      <w:r>
        <w:rPr>
          <w:lang w:eastAsia="en-CA"/>
        </w:rPr>
        <w:t>Jason Wagar</w:t>
      </w:r>
    </w:p>
    <w:p>
      <w:pPr>
        <w:pStyle w:val="NoSpacing"/>
        <w:ind w:left="720"/>
        <w:rPr>
          <w:lang w:eastAsia="en-CA"/>
        </w:rPr>
      </w:pPr>
      <w:r>
        <w:rPr>
          <w:lang w:eastAsia="en-CA"/>
        </w:rPr>
        <w:t>Provincial Council Alternate (</w:t>
      </w:r>
      <w:r>
        <w:rPr>
          <w:i/>
          <w:iCs/>
          <w:lang w:eastAsia="en-CA"/>
        </w:rPr>
        <w:t>non-voting; </w:t>
      </w:r>
      <w:r>
        <w:rPr>
          <w:lang w:eastAsia="en-CA"/>
        </w:rPr>
        <w:t>2 available)</w:t>
      </w:r>
    </w:p>
    <w:p>
      <w:pPr>
        <w:pStyle w:val="NoSpacing"/>
        <w:ind w:left="1440"/>
        <w:rPr>
          <w:lang w:eastAsia="en-CA"/>
        </w:rPr>
      </w:pPr>
      <w:r>
        <w:rPr>
          <w:lang w:eastAsia="en-CA"/>
        </w:rPr>
        <w:t>Wynne Hartviksen</w:t>
      </w:r>
    </w:p>
    <w:p>
      <w:pPr>
        <w:pStyle w:val="NoSpacing"/>
        <w:ind w:left="1440"/>
        <w:rPr>
          <w:lang w:eastAsia="en-CA"/>
        </w:rPr>
      </w:pPr>
      <w:r>
        <w:rPr>
          <w:lang w:eastAsia="en-CA"/>
        </w:rPr>
        <w:t>Francis Kung</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Spencer moved the nominations be accepted and that those nominated be acclaimed. Alannah seconded. Adopted.</w:t>
      </w:r>
    </w:p>
    <w:p>
      <w:pPr>
        <w:pStyle w:val="Normal"/>
        <w:shd w:val="clear" w:color="auto" w:fill="FFFFFF"/>
        <w:spacing w:lineRule="auto" w:line="240" w:before="0" w:after="165"/>
        <w:rPr>
          <w:rFonts w:eastAsia="Times New Roman" w:cs="Calibri" w:cstheme="minorHAnsi"/>
          <w:color w:val="404040"/>
          <w:spacing w:val="-2"/>
          <w:lang w:eastAsia="en-CA"/>
        </w:rPr>
      </w:pPr>
      <w:r>
        <w:rPr>
          <w:rFonts w:eastAsia="Times New Roman" w:cs="Calibri" w:cstheme="minorHAnsi"/>
          <w:color w:val="404040"/>
          <w:spacing w:val="-2"/>
          <w:lang w:eastAsia="en-CA"/>
        </w:rPr>
        <w:t>New positions created for federal equity representatives. Nominations are open:</w:t>
      </w:r>
    </w:p>
    <w:p>
      <w:pPr>
        <w:pStyle w:val="Normal"/>
        <w:shd w:val="clear" w:color="auto" w:fill="FFFFFF"/>
        <w:spacing w:lineRule="auto" w:line="240" w:before="0" w:after="165"/>
        <w:rPr>
          <w:rFonts w:eastAsia="Times New Roman" w:cs="Calibri" w:cstheme="minorHAnsi"/>
          <w:color w:val="404040"/>
          <w:spacing w:val="-2"/>
          <w:lang w:eastAsia="en-CA"/>
        </w:rPr>
      </w:pPr>
      <w:r>
        <w:rPr>
          <w:rFonts w:eastAsia="Times New Roman" w:cs="Calibri" w:cstheme="minorHAnsi"/>
          <w:color w:val="404040"/>
          <w:spacing w:val="-2"/>
          <w:lang w:eastAsia="en-CA"/>
        </w:rPr>
        <w:tab/>
        <w:t>Alannah Johnson nominated for federal RA Persons Living with Disabilities.</w:t>
      </w:r>
    </w:p>
    <w:p>
      <w:pPr>
        <w:pStyle w:val="Normal"/>
        <w:shd w:val="clear" w:color="auto" w:fill="FFFFFF"/>
        <w:spacing w:lineRule="auto" w:line="240" w:before="0" w:after="165"/>
        <w:rPr>
          <w:rFonts w:eastAsia="Times New Roman" w:cs="Calibri" w:cstheme="minorHAnsi"/>
          <w:color w:val="404040"/>
          <w:spacing w:val="-2"/>
          <w:lang w:eastAsia="en-CA"/>
        </w:rPr>
      </w:pPr>
      <w:r>
        <w:rPr>
          <w:rFonts w:eastAsia="Times New Roman" w:cs="Calibri" w:cstheme="minorHAnsi"/>
          <w:color w:val="404040"/>
          <w:spacing w:val="-2"/>
          <w:lang w:eastAsia="en-CA"/>
        </w:rPr>
        <w:tab/>
        <w:t>Jessica Cordiero nominated for federal RA LGBTQ+ representative.</w:t>
      </w:r>
    </w:p>
    <w:p>
      <w:pPr>
        <w:pStyle w:val="Normal"/>
        <w:shd w:val="clear" w:color="auto" w:fill="FFFFFF"/>
        <w:spacing w:lineRule="auto" w:line="240" w:before="0" w:after="165"/>
        <w:rPr>
          <w:rFonts w:eastAsia="Times New Roman" w:cs="Calibri" w:cstheme="minorHAnsi"/>
          <w:color w:val="404040"/>
          <w:spacing w:val="-2"/>
          <w:lang w:eastAsia="en-CA"/>
        </w:rPr>
      </w:pPr>
      <w:r>
        <w:rPr>
          <w:rFonts w:eastAsia="Times New Roman" w:cs="Calibri" w:cstheme="minorHAnsi"/>
          <w:color w:val="404040"/>
          <w:spacing w:val="-2"/>
          <w:lang w:eastAsia="en-CA"/>
        </w:rPr>
        <w:tab/>
        <w:t>Sky Pepin nominated for federal RA Women’s committee representative.</w:t>
      </w:r>
    </w:p>
    <w:p>
      <w:pPr>
        <w:pStyle w:val="Normal"/>
        <w:shd w:val="clear" w:color="auto" w:fill="FFFFFF"/>
        <w:spacing w:lineRule="auto" w:line="240" w:before="0" w:after="165"/>
        <w:rPr>
          <w:rFonts w:eastAsia="Times New Roman" w:cs="Calibri" w:cstheme="minorHAnsi"/>
          <w:color w:val="404040"/>
          <w:spacing w:val="-2"/>
          <w:lang w:eastAsia="en-CA"/>
        </w:rPr>
      </w:pPr>
      <w:r>
        <w:rPr>
          <w:rFonts w:eastAsia="Times New Roman" w:cs="Calibri" w:cstheme="minorHAnsi"/>
          <w:color w:val="404040"/>
          <w:spacing w:val="-2"/>
          <w:lang w:eastAsia="en-CA"/>
        </w:rPr>
        <w:tab/>
        <w:t>Spencer moved that these candidates be acclaimed. Seconded by Justin. Adopted.</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Communications Coordinator, Ethno-Racial Equity Committee Representative (Provincial) and Indigenous Committee Representative (Provincial) are all vacant. The Executive has authority to appoint members to these vacancies when they are able.</w:t>
      </w:r>
    </w:p>
    <w:p>
      <w:pPr>
        <w:pStyle w:val="Normal"/>
        <w:shd w:val="clear" w:color="auto" w:fill="FFFFFF"/>
        <w:spacing w:lineRule="auto" w:line="240" w:before="0" w:after="165"/>
        <w:ind w:left="360"/>
        <w:rPr>
          <w:rFonts w:eastAsia="Times New Roman" w:cs="Calibri" w:cstheme="minorHAnsi"/>
          <w:color w:val="404040"/>
          <w:spacing w:val="-2"/>
          <w:lang w:eastAsia="en-CA"/>
        </w:rPr>
      </w:pPr>
      <w:r>
        <w:rPr>
          <w:rFonts w:eastAsia="Times New Roman" w:cs="Calibri" w:cstheme="minorHAnsi"/>
          <w:color w:val="404040"/>
          <w:spacing w:val="-2"/>
          <w:lang w:eastAsia="en-CA"/>
        </w:rPr>
        <w:t>Thanks to executive board members who left during the year or have not offered for re-election. Jill Oba. Alan Trumble. Youdon Tsamotshang. Spencer Higdon-McGreal. Erin Wotherspoon.</w:t>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Announcements</w:t>
        <w:br/>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 xml:space="preserve">Adjournment. Moved, seconded and carried. </w:t>
        <w:br/>
      </w:r>
    </w:p>
    <w:p>
      <w:pPr>
        <w:pStyle w:val="Normal"/>
        <w:numPr>
          <w:ilvl w:val="0"/>
          <w:numId w:val="1"/>
        </w:numPr>
        <w:shd w:val="clear" w:color="auto" w:fill="FFFFFF"/>
        <w:tabs>
          <w:tab w:val="clear" w:pos="720"/>
          <w:tab w:val="left" w:pos="360" w:leader="none"/>
        </w:tabs>
        <w:spacing w:lineRule="auto" w:line="240" w:before="0" w:after="0"/>
        <w:ind w:hanging="360" w:left="360"/>
        <w:rPr>
          <w:rFonts w:eastAsia="Times New Roman" w:cs="Calibri" w:cstheme="minorHAnsi"/>
          <w:color w:val="404040"/>
          <w:spacing w:val="-2"/>
          <w:lang w:eastAsia="en-CA"/>
        </w:rPr>
      </w:pPr>
      <w:r>
        <w:rPr>
          <w:rFonts w:eastAsia="Times New Roman" w:cs="Calibri" w:cstheme="minorHAnsi"/>
          <w:color w:val="404040"/>
          <w:spacing w:val="-2"/>
          <w:lang w:eastAsia="en-CA"/>
        </w:rPr>
        <w:t>Social to commence at a local establishment.</w:t>
        <w:br/>
      </w:r>
    </w:p>
    <w:sectPr>
      <w:footerReference w:type="even" r:id="rId4"/>
      <w:footerReference w:type="default" r:id="rId5"/>
      <w:footerReference w:type="first" r:id="rId6"/>
      <w:type w:val="nextPage"/>
      <w:pgSz w:w="12240" w:h="15840"/>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Courier New">
    <w:charset w:val="01"/>
    <w:family w:val="modern"/>
    <w:pitch w:val="fixed"/>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06065016"/>
    </w:sdtPr>
    <w:sdtContent>
      <w:p>
        <w:pPr>
          <w:pStyle w:val="Footer"/>
          <w:jc w:val="right"/>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06065016"/>
    </w:sdtPr>
    <w:sdtContent>
      <w:p>
        <w:pPr>
          <w:pStyle w:val="Footer"/>
          <w:jc w:val="right"/>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lvl>
    <w:lvl w:ilvl="3">
      <w:start w:val="2023"/>
      <w:numFmt w:val="bullet"/>
      <w:lvlText w:val="-"/>
      <w:lvlJc w:val="left"/>
      <w:pPr>
        <w:tabs>
          <w:tab w:val="num" w:pos="0"/>
        </w:tabs>
        <w:ind w:left="2880" w:hanging="360"/>
      </w:pPr>
      <w:rPr>
        <w:rFonts w:ascii="Calibri" w:hAnsi="Calibri" w:cs="Calibri" w:hint="default"/>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mailMerge>
    <w:mainDocumentType w:val="formLetters"/>
    <w:dataType w:val="textFile"/>
    <w:query w:val="SELECT * FROM 230824_agm_notice.dbo.230824_agm_notice$"/>
  </w:mailMerge>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Heading4">
    <w:name w:val="heading 4"/>
    <w:basedOn w:val="Normal"/>
    <w:link w:val="Heading4Char"/>
    <w:uiPriority w:val="9"/>
    <w:qFormat/>
    <w:rsid w:val="00bd1016"/>
    <w:pPr>
      <w:spacing w:lineRule="auto" w:line="240" w:beforeAutospacing="1" w:afterAutospacing="1"/>
      <w:outlineLvl w:val="3"/>
    </w:pPr>
    <w:rPr>
      <w:rFonts w:ascii="Times New Roman" w:hAnsi="Times New Roman" w:eastAsia="Times New Roman" w:cs="Times New Roman"/>
      <w:b/>
      <w:bCs/>
      <w:sz w:val="24"/>
      <w:szCs w:val="24"/>
      <w:lang w:eastAsia="en-CA"/>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uiPriority w:val="9"/>
    <w:qFormat/>
    <w:rsid w:val="00bd1016"/>
    <w:rPr>
      <w:rFonts w:ascii="Times New Roman" w:hAnsi="Times New Roman" w:eastAsia="Times New Roman" w:cs="Times New Roman"/>
      <w:b/>
      <w:bCs/>
      <w:sz w:val="24"/>
      <w:szCs w:val="24"/>
      <w:lang w:eastAsia="en-CA"/>
    </w:rPr>
  </w:style>
  <w:style w:type="character" w:styleId="Strong">
    <w:name w:val="Strong"/>
    <w:basedOn w:val="DefaultParagraphFont"/>
    <w:uiPriority w:val="22"/>
    <w:qFormat/>
    <w:rsid w:val="00bd1016"/>
    <w:rPr>
      <w:b/>
      <w:bCs/>
    </w:rPr>
  </w:style>
  <w:style w:type="character" w:styleId="Hyperlink">
    <w:name w:val="Hyperlink"/>
    <w:basedOn w:val="DefaultParagraphFont"/>
    <w:uiPriority w:val="99"/>
    <w:semiHidden/>
    <w:unhideWhenUsed/>
    <w:rsid w:val="00bd1016"/>
    <w:rPr>
      <w:color w:val="0000FF"/>
      <w:u w:val="single"/>
    </w:rPr>
  </w:style>
  <w:style w:type="character" w:styleId="Emphasis">
    <w:name w:val="Emphasis"/>
    <w:basedOn w:val="DefaultParagraphFont"/>
    <w:uiPriority w:val="20"/>
    <w:qFormat/>
    <w:rsid w:val="00bd1016"/>
    <w:rPr>
      <w:i/>
      <w:iCs/>
    </w:rPr>
  </w:style>
  <w:style w:type="character" w:styleId="HeaderChar" w:customStyle="1">
    <w:name w:val="Header Char"/>
    <w:basedOn w:val="DefaultParagraphFont"/>
    <w:link w:val="Header"/>
    <w:uiPriority w:val="99"/>
    <w:qFormat/>
    <w:rsid w:val="008770ed"/>
    <w:rPr/>
  </w:style>
  <w:style w:type="character" w:styleId="FooterChar" w:customStyle="1">
    <w:name w:val="Footer Char"/>
    <w:basedOn w:val="DefaultParagraphFont"/>
    <w:link w:val="Footer"/>
    <w:uiPriority w:val="99"/>
    <w:qFormat/>
    <w:rsid w:val="008770ed"/>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bd1016"/>
    <w:pPr>
      <w:spacing w:lineRule="auto" w:line="240" w:beforeAutospacing="1" w:afterAutospacing="1"/>
    </w:pPr>
    <w:rPr>
      <w:rFonts w:ascii="Times New Roman" w:hAnsi="Times New Roman" w:eastAsia="Times New Roman" w:cs="Times New Roman"/>
      <w:sz w:val="24"/>
      <w:szCs w:val="24"/>
      <w:lang w:eastAsia="en-CA"/>
    </w:rPr>
  </w:style>
  <w:style w:type="paragraph" w:styleId="ListParagraph">
    <w:name w:val="List Paragraph"/>
    <w:basedOn w:val="Normal"/>
    <w:uiPriority w:val="34"/>
    <w:qFormat/>
    <w:rsid w:val="000c03cc"/>
    <w:pPr>
      <w:spacing w:before="0" w:after="160"/>
      <w:ind w:left="720"/>
      <w:contextualSpacing/>
    </w:pPr>
    <w:rPr/>
  </w:style>
  <w:style w:type="paragraph" w:styleId="NoSpacing">
    <w:name w:val="No Spacing"/>
    <w:uiPriority w:val="1"/>
    <w:qFormat/>
    <w:rsid w:val="000f6c2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8770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70e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sets.nationbuilder.com/phpndp/pages/754/attachments/original/1694307406/AGM_Minutes_July_28_2022_dft.docx?1694307406" TargetMode="External"/><Relationship Id="rId3" Type="http://schemas.openxmlformats.org/officeDocument/2006/relationships/hyperlink" Target="https://assets.nationbuilder.com/phpndp/pages/753/attachments/original/1693192755/Constitution-Federal.pdf?1693192755"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128</TotalTime>
  <Application>LibreOffice/25.2.4.3$Linux_X86_64 LibreOffice_project/520$Build-3</Application>
  <AppVersion>15.0000</AppVersion>
  <Pages>5</Pages>
  <Words>1357</Words>
  <Characters>7698</Characters>
  <CharactersWithSpaces>8898</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2023-09-10T18:51:00Z</dcterms:created>
  <dc:creator>Shelly Gordon</dc:creator>
  <dc:description/>
  <dc:language>en-CA</dc:language>
  <cp:lastModifiedBy>Shelly Gordon</cp:lastModifiedBy>
  <cp:lastPrinted>2025-07-12T21:35:36Z</cp:lastPrinted>
  <dcterms:modified xsi:type="dcterms:W3CDTF">2023-09-14T12:35:00Z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