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5CF27" w14:textId="77777777" w:rsidR="00797026" w:rsidRDefault="00797026">
      <w:pPr>
        <w:pStyle w:val="Title"/>
        <w:ind w:left="-180"/>
        <w:jc w:val="center"/>
        <w:rPr>
          <w:rFonts w:ascii="Century Gothic" w:eastAsia="Century Gothic" w:hAnsi="Century Gothic" w:cs="Century Gothic"/>
          <w:sz w:val="8"/>
          <w:szCs w:val="8"/>
          <w:u w:val="single"/>
        </w:rPr>
      </w:pPr>
      <w:bookmarkStart w:id="0" w:name="_mpu6jb4o5wv5" w:colFirst="0" w:colLast="0"/>
      <w:bookmarkEnd w:id="0"/>
    </w:p>
    <w:p w14:paraId="3F85CF28" w14:textId="77777777" w:rsidR="00797026" w:rsidRDefault="00797026">
      <w:pPr>
        <w:pStyle w:val="Title"/>
        <w:ind w:left="-180"/>
        <w:jc w:val="center"/>
        <w:rPr>
          <w:rFonts w:ascii="Century Gothic" w:eastAsia="Century Gothic" w:hAnsi="Century Gothic" w:cs="Century Gothic"/>
          <w:sz w:val="2"/>
          <w:szCs w:val="2"/>
          <w:u w:val="single"/>
        </w:rPr>
      </w:pPr>
      <w:bookmarkStart w:id="1" w:name="_y15y03ems61p" w:colFirst="0" w:colLast="0"/>
      <w:bookmarkEnd w:id="1"/>
    </w:p>
    <w:p w14:paraId="3F85CF29" w14:textId="77777777" w:rsidR="00797026" w:rsidRDefault="00000000">
      <w:pPr>
        <w:pStyle w:val="Title"/>
        <w:ind w:left="-180"/>
        <w:jc w:val="center"/>
        <w:rPr>
          <w:rFonts w:ascii="Century Gothic" w:eastAsia="Century Gothic" w:hAnsi="Century Gothic" w:cs="Century Gothic"/>
          <w:sz w:val="44"/>
          <w:szCs w:val="44"/>
          <w:u w:val="single"/>
        </w:rPr>
      </w:pPr>
      <w:bookmarkStart w:id="2" w:name="_fuuri6dc4lnf" w:colFirst="0" w:colLast="0"/>
      <w:bookmarkEnd w:id="2"/>
      <w:r>
        <w:rPr>
          <w:rFonts w:ascii="Century Gothic" w:eastAsia="Century Gothic" w:hAnsi="Century Gothic" w:cs="Century Gothic"/>
          <w:sz w:val="44"/>
          <w:szCs w:val="44"/>
          <w:u w:val="single"/>
        </w:rPr>
        <w:t>Waterloo Region DECE (ETFO) Awards for the 2025-2026 school year</w:t>
      </w:r>
    </w:p>
    <w:p w14:paraId="3F85CF2A" w14:textId="77777777" w:rsidR="00797026" w:rsidRDefault="00797026">
      <w:pPr>
        <w:spacing w:line="240" w:lineRule="auto"/>
        <w:ind w:left="-180"/>
        <w:jc w:val="center"/>
        <w:rPr>
          <w:rFonts w:ascii="Century Gothic" w:eastAsia="Century Gothic" w:hAnsi="Century Gothic" w:cs="Century Gothic"/>
          <w:sz w:val="18"/>
          <w:szCs w:val="18"/>
        </w:rPr>
      </w:pPr>
    </w:p>
    <w:p w14:paraId="3F85CF2B" w14:textId="42BBF951" w:rsidR="00797026" w:rsidRDefault="00000000">
      <w:pPr>
        <w:spacing w:line="240" w:lineRule="auto"/>
        <w:ind w:left="-180"/>
        <w:jc w:val="center"/>
        <w:rPr>
          <w:rFonts w:ascii="Century Gothic" w:eastAsia="Century Gothic" w:hAnsi="Century Gothic" w:cs="Century Gothic"/>
        </w:rPr>
      </w:pPr>
      <w:r>
        <w:rPr>
          <w:rFonts w:ascii="Century Gothic" w:eastAsia="Century Gothic" w:hAnsi="Century Gothic" w:cs="Century Gothic"/>
        </w:rPr>
        <w:t xml:space="preserve">Nomination packages, including nomination form and supporting </w:t>
      </w:r>
      <w:r w:rsidR="00861038">
        <w:rPr>
          <w:rFonts w:ascii="Century Gothic" w:eastAsia="Century Gothic" w:hAnsi="Century Gothic" w:cs="Century Gothic"/>
        </w:rPr>
        <w:t>information,</w:t>
      </w:r>
      <w:r>
        <w:rPr>
          <w:rFonts w:ascii="Century Gothic" w:eastAsia="Century Gothic" w:hAnsi="Century Gothic" w:cs="Century Gothic"/>
        </w:rPr>
        <w:t xml:space="preserve"> </w:t>
      </w:r>
      <w:r w:rsidR="0062539C">
        <w:rPr>
          <w:rFonts w:ascii="Century Gothic" w:eastAsia="Century Gothic" w:hAnsi="Century Gothic" w:cs="Century Gothic"/>
        </w:rPr>
        <w:t>are</w:t>
      </w:r>
      <w:r>
        <w:rPr>
          <w:rFonts w:ascii="Century Gothic" w:eastAsia="Century Gothic" w:hAnsi="Century Gothic" w:cs="Century Gothic"/>
        </w:rPr>
        <w:t xml:space="preserve"> due at the WRDECE Local Office no later than:</w:t>
      </w:r>
    </w:p>
    <w:p w14:paraId="3F85CF2C" w14:textId="77777777" w:rsidR="00797026" w:rsidRDefault="00797026">
      <w:pPr>
        <w:spacing w:line="240" w:lineRule="auto"/>
        <w:ind w:left="-180"/>
        <w:jc w:val="center"/>
        <w:rPr>
          <w:rFonts w:ascii="Century Gothic" w:eastAsia="Century Gothic" w:hAnsi="Century Gothic" w:cs="Century Gothic"/>
          <w:sz w:val="18"/>
          <w:szCs w:val="18"/>
        </w:rPr>
      </w:pPr>
    </w:p>
    <w:p w14:paraId="3F85CF2D" w14:textId="77777777" w:rsidR="00797026" w:rsidRDefault="00000000">
      <w:pPr>
        <w:spacing w:line="240" w:lineRule="auto"/>
        <w:ind w:left="-180"/>
        <w:jc w:val="center"/>
        <w:rPr>
          <w:rFonts w:ascii="Century Gothic" w:eastAsia="Century Gothic" w:hAnsi="Century Gothic" w:cs="Century Gothic"/>
          <w:b/>
        </w:rPr>
      </w:pPr>
      <w:r>
        <w:rPr>
          <w:rFonts w:ascii="Century Gothic" w:eastAsia="Century Gothic" w:hAnsi="Century Gothic" w:cs="Century Gothic"/>
          <w:b/>
        </w:rPr>
        <w:t xml:space="preserve">February 1st by 7 pm each and every year </w:t>
      </w:r>
    </w:p>
    <w:p w14:paraId="3F85CF2E" w14:textId="77777777" w:rsidR="00797026" w:rsidRDefault="00797026">
      <w:pPr>
        <w:spacing w:line="240" w:lineRule="auto"/>
        <w:ind w:left="-180"/>
        <w:jc w:val="center"/>
        <w:rPr>
          <w:rFonts w:ascii="Century Gothic" w:eastAsia="Century Gothic" w:hAnsi="Century Gothic" w:cs="Century Gothic"/>
          <w:b/>
          <w:sz w:val="18"/>
          <w:szCs w:val="18"/>
        </w:rPr>
      </w:pPr>
    </w:p>
    <w:p w14:paraId="3F85CF2F" w14:textId="77777777" w:rsidR="00797026" w:rsidRDefault="00000000">
      <w:pPr>
        <w:spacing w:line="240" w:lineRule="auto"/>
        <w:ind w:left="-180"/>
        <w:jc w:val="center"/>
        <w:rPr>
          <w:rFonts w:ascii="Century Gothic" w:eastAsia="Century Gothic" w:hAnsi="Century Gothic" w:cs="Century Gothic"/>
        </w:rPr>
      </w:pPr>
      <w:r>
        <w:rPr>
          <w:rFonts w:ascii="Century Gothic" w:eastAsia="Century Gothic" w:hAnsi="Century Gothic" w:cs="Century Gothic"/>
        </w:rPr>
        <w:t xml:space="preserve">Nominations received after this date will not be considered. </w:t>
      </w:r>
    </w:p>
    <w:p w14:paraId="3F85CF30" w14:textId="77777777" w:rsidR="00797026" w:rsidRDefault="00000000">
      <w:pPr>
        <w:spacing w:line="240" w:lineRule="auto"/>
        <w:ind w:left="-180"/>
        <w:jc w:val="center"/>
        <w:rPr>
          <w:rFonts w:ascii="Century Gothic" w:eastAsia="Century Gothic" w:hAnsi="Century Gothic" w:cs="Century Gothic"/>
        </w:rPr>
      </w:pPr>
      <w:r>
        <w:rPr>
          <w:rFonts w:ascii="Century Gothic" w:eastAsia="Century Gothic" w:hAnsi="Century Gothic" w:cs="Century Gothic"/>
        </w:rPr>
        <w:t>Nominations must be made and seconded by any WRDSB Employee.</w:t>
      </w:r>
    </w:p>
    <w:p w14:paraId="3F85CF31" w14:textId="77777777" w:rsidR="00797026" w:rsidRDefault="00797026">
      <w:pPr>
        <w:spacing w:line="240" w:lineRule="auto"/>
        <w:ind w:left="-180"/>
        <w:jc w:val="center"/>
        <w:rPr>
          <w:rFonts w:ascii="Century Gothic" w:eastAsia="Century Gothic" w:hAnsi="Century Gothic" w:cs="Century Gothic"/>
          <w:sz w:val="18"/>
          <w:szCs w:val="18"/>
        </w:rPr>
      </w:pPr>
    </w:p>
    <w:p w14:paraId="3F85CF32" w14:textId="77777777" w:rsidR="00797026" w:rsidRDefault="00000000">
      <w:pPr>
        <w:spacing w:line="240" w:lineRule="auto"/>
        <w:ind w:left="-180"/>
        <w:jc w:val="center"/>
        <w:rPr>
          <w:rFonts w:ascii="Century Gothic" w:eastAsia="Century Gothic" w:hAnsi="Century Gothic" w:cs="Century Gothic"/>
          <w:i/>
        </w:rPr>
      </w:pPr>
      <w:r>
        <w:rPr>
          <w:rFonts w:ascii="Century Gothic" w:eastAsia="Century Gothic" w:hAnsi="Century Gothic" w:cs="Century Gothic"/>
          <w:i/>
        </w:rPr>
        <w:t>The nominee may not have won the same award previously in the last 5 years.</w:t>
      </w:r>
    </w:p>
    <w:p w14:paraId="3F85CF33" w14:textId="77777777" w:rsidR="00797026" w:rsidRDefault="00797026">
      <w:pPr>
        <w:spacing w:line="240" w:lineRule="auto"/>
        <w:ind w:left="-180"/>
        <w:jc w:val="center"/>
        <w:rPr>
          <w:rFonts w:ascii="Century Gothic" w:eastAsia="Century Gothic" w:hAnsi="Century Gothic" w:cs="Century Gothic"/>
          <w:sz w:val="18"/>
          <w:szCs w:val="18"/>
        </w:rPr>
      </w:pPr>
    </w:p>
    <w:p w14:paraId="3F85CF34" w14:textId="4D443735" w:rsidR="00797026" w:rsidRDefault="00000000">
      <w:pPr>
        <w:spacing w:line="240" w:lineRule="auto"/>
        <w:ind w:left="-180"/>
        <w:jc w:val="center"/>
        <w:rPr>
          <w:rFonts w:ascii="Century Gothic" w:eastAsia="Century Gothic" w:hAnsi="Century Gothic" w:cs="Century Gothic"/>
        </w:rPr>
      </w:pPr>
      <w:r>
        <w:rPr>
          <w:rFonts w:ascii="Century Gothic" w:eastAsia="Century Gothic" w:hAnsi="Century Gothic" w:cs="Century Gothic"/>
        </w:rPr>
        <w:t xml:space="preserve">The All Member/Social Committee strongly encourages members to nominate suitable candidates to recognize the excellent DECE’s we have in the Waterloo </w:t>
      </w:r>
      <w:proofErr w:type="gramStart"/>
      <w:r w:rsidR="00861038">
        <w:rPr>
          <w:rFonts w:ascii="Century Gothic" w:eastAsia="Century Gothic" w:hAnsi="Century Gothic" w:cs="Century Gothic"/>
        </w:rPr>
        <w:t>Region</w:t>
      </w:r>
      <w:r>
        <w:rPr>
          <w:rFonts w:ascii="Century Gothic" w:eastAsia="Century Gothic" w:hAnsi="Century Gothic" w:cs="Century Gothic"/>
        </w:rPr>
        <w:t xml:space="preserve"> </w:t>
      </w:r>
      <w:r w:rsidR="00861038">
        <w:rPr>
          <w:rFonts w:ascii="Century Gothic" w:eastAsia="Century Gothic" w:hAnsi="Century Gothic" w:cs="Century Gothic"/>
        </w:rPr>
        <w:t>District</w:t>
      </w:r>
      <w:proofErr w:type="gramEnd"/>
      <w:r w:rsidR="00861038">
        <w:rPr>
          <w:rFonts w:ascii="Century Gothic" w:eastAsia="Century Gothic" w:hAnsi="Century Gothic" w:cs="Century Gothic"/>
        </w:rPr>
        <w:t xml:space="preserve"> </w:t>
      </w:r>
      <w:r>
        <w:rPr>
          <w:rFonts w:ascii="Century Gothic" w:eastAsia="Century Gothic" w:hAnsi="Century Gothic" w:cs="Century Gothic"/>
        </w:rPr>
        <w:t>School Board</w:t>
      </w:r>
      <w:r w:rsidR="002D2628">
        <w:rPr>
          <w:rFonts w:ascii="Century Gothic" w:eastAsia="Century Gothic" w:hAnsi="Century Gothic" w:cs="Century Gothic"/>
        </w:rPr>
        <w:t xml:space="preserve">. </w:t>
      </w:r>
      <w:r>
        <w:rPr>
          <w:rFonts w:ascii="Century Gothic" w:eastAsia="Century Gothic" w:hAnsi="Century Gothic" w:cs="Century Gothic"/>
        </w:rPr>
        <w:t>Nominees must be active members of the WRDECE Local. An active member is a WRDECE (ETFO) member who is covered by the collective agreement for the DECE’s for the WRDSB.</w:t>
      </w:r>
    </w:p>
    <w:p w14:paraId="3F85CF35" w14:textId="77777777" w:rsidR="00797026" w:rsidRDefault="00797026">
      <w:pPr>
        <w:spacing w:line="240" w:lineRule="auto"/>
        <w:ind w:left="-180"/>
        <w:jc w:val="center"/>
        <w:rPr>
          <w:rFonts w:ascii="Century Gothic" w:eastAsia="Century Gothic" w:hAnsi="Century Gothic" w:cs="Century Gothic"/>
          <w:sz w:val="18"/>
          <w:szCs w:val="18"/>
        </w:rPr>
      </w:pPr>
    </w:p>
    <w:p w14:paraId="3F85CF36" w14:textId="77777777" w:rsidR="00797026" w:rsidRDefault="00000000">
      <w:pPr>
        <w:spacing w:line="240" w:lineRule="auto"/>
        <w:ind w:left="-180"/>
        <w:jc w:val="center"/>
        <w:rPr>
          <w:rFonts w:ascii="Century Gothic" w:eastAsia="Century Gothic" w:hAnsi="Century Gothic" w:cs="Century Gothic"/>
        </w:rPr>
      </w:pPr>
      <w:r>
        <w:rPr>
          <w:rFonts w:ascii="Century Gothic" w:eastAsia="Century Gothic" w:hAnsi="Century Gothic" w:cs="Century Gothic"/>
        </w:rPr>
        <w:t>Awards will be presented at the Annual Local General Meeting and announced in the communication that is sent out for the WRDECE Annual Meeting held in May of each year.</w:t>
      </w:r>
    </w:p>
    <w:p w14:paraId="3F85CF37" w14:textId="77777777" w:rsidR="00797026" w:rsidRDefault="00797026">
      <w:pPr>
        <w:spacing w:line="240" w:lineRule="auto"/>
        <w:ind w:left="-180"/>
        <w:jc w:val="center"/>
        <w:rPr>
          <w:rFonts w:ascii="Century Gothic" w:eastAsia="Century Gothic" w:hAnsi="Century Gothic" w:cs="Century Gothic"/>
          <w:sz w:val="18"/>
          <w:szCs w:val="18"/>
        </w:rPr>
      </w:pPr>
    </w:p>
    <w:p w14:paraId="3F85CF38" w14:textId="77777777" w:rsidR="00797026" w:rsidRDefault="00000000">
      <w:pPr>
        <w:spacing w:line="240" w:lineRule="auto"/>
        <w:ind w:left="-180"/>
        <w:jc w:val="center"/>
        <w:rPr>
          <w:rFonts w:ascii="Century Gothic" w:eastAsia="Century Gothic" w:hAnsi="Century Gothic" w:cs="Century Gothic"/>
          <w:i/>
        </w:rPr>
      </w:pPr>
      <w:r>
        <w:rPr>
          <w:rFonts w:ascii="Century Gothic" w:eastAsia="Century Gothic" w:hAnsi="Century Gothic" w:cs="Century Gothic"/>
        </w:rPr>
        <w:t xml:space="preserve">Questions regarding the awards may be directed to the All Member/Social Committee by email at </w:t>
      </w:r>
      <w:hyperlink r:id="rId7">
        <w:r>
          <w:rPr>
            <w:rFonts w:ascii="Century Gothic" w:eastAsia="Century Gothic" w:hAnsi="Century Gothic" w:cs="Century Gothic"/>
            <w:color w:val="1155CC"/>
            <w:u w:val="single"/>
          </w:rPr>
          <w:t>hello@wrdece.ca</w:t>
        </w:r>
      </w:hyperlink>
      <w:r>
        <w:rPr>
          <w:rFonts w:ascii="Century Gothic" w:eastAsia="Century Gothic" w:hAnsi="Century Gothic" w:cs="Century Gothic"/>
        </w:rPr>
        <w:t xml:space="preserve"> with the subject line: DECE Awards</w:t>
      </w:r>
    </w:p>
    <w:p w14:paraId="3F85CF39" w14:textId="77777777" w:rsidR="00797026" w:rsidRDefault="00797026">
      <w:pPr>
        <w:spacing w:line="240" w:lineRule="auto"/>
        <w:ind w:left="-180"/>
        <w:jc w:val="center"/>
        <w:rPr>
          <w:rFonts w:ascii="Century Gothic" w:eastAsia="Century Gothic" w:hAnsi="Century Gothic" w:cs="Century Gothic"/>
          <w:sz w:val="18"/>
          <w:szCs w:val="18"/>
        </w:rPr>
      </w:pPr>
    </w:p>
    <w:p w14:paraId="3F85CF3A" w14:textId="77777777" w:rsidR="00797026" w:rsidRDefault="00000000">
      <w:pPr>
        <w:spacing w:line="240" w:lineRule="auto"/>
        <w:ind w:left="-180"/>
        <w:rPr>
          <w:rFonts w:ascii="Century Gothic" w:eastAsia="Century Gothic" w:hAnsi="Century Gothic" w:cs="Century Gothic"/>
          <w:b/>
          <w:sz w:val="18"/>
          <w:szCs w:val="18"/>
        </w:rPr>
      </w:pPr>
      <w:r>
        <w:rPr>
          <w:rFonts w:ascii="Century Gothic" w:eastAsia="Century Gothic" w:hAnsi="Century Gothic" w:cs="Century Gothic"/>
          <w:b/>
        </w:rPr>
        <w:t>INFORMATION:</w:t>
      </w:r>
    </w:p>
    <w:p w14:paraId="3F85CF3B" w14:textId="77777777" w:rsidR="00797026"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rPr>
        <w:t>a)  Place completed Nomination forms in a sealed interoffice mail envelope addressed to EOT &amp; DECE #04-19, Attention All Member/Social Committee, or</w:t>
      </w:r>
    </w:p>
    <w:p w14:paraId="3F85CF3C" w14:textId="77777777" w:rsidR="00797026" w:rsidRDefault="00797026">
      <w:pPr>
        <w:spacing w:line="240" w:lineRule="auto"/>
        <w:ind w:left="720"/>
        <w:rPr>
          <w:rFonts w:ascii="Century Gothic" w:eastAsia="Century Gothic" w:hAnsi="Century Gothic" w:cs="Century Gothic"/>
          <w:sz w:val="18"/>
          <w:szCs w:val="18"/>
        </w:rPr>
      </w:pPr>
    </w:p>
    <w:p w14:paraId="3F85CF3D" w14:textId="1674C035" w:rsidR="00797026" w:rsidRDefault="00000000">
      <w:pPr>
        <w:spacing w:line="240" w:lineRule="auto"/>
        <w:ind w:left="720"/>
        <w:rPr>
          <w:rFonts w:ascii="Century Gothic" w:eastAsia="Century Gothic" w:hAnsi="Century Gothic" w:cs="Century Gothic"/>
        </w:rPr>
      </w:pPr>
      <w:r>
        <w:rPr>
          <w:rFonts w:ascii="Century Gothic" w:eastAsia="Century Gothic" w:hAnsi="Century Gothic" w:cs="Century Gothic"/>
        </w:rPr>
        <w:t>b)  Drop off directly to the Local office at 470 Weber Street North, Suite 204, Waterloo ON</w:t>
      </w:r>
      <w:r w:rsidR="002D2628">
        <w:rPr>
          <w:rFonts w:ascii="Century Gothic" w:eastAsia="Century Gothic" w:hAnsi="Century Gothic" w:cs="Century Gothic"/>
        </w:rPr>
        <w:t xml:space="preserve">. </w:t>
      </w:r>
      <w:r>
        <w:rPr>
          <w:rFonts w:ascii="Century Gothic" w:eastAsia="Century Gothic" w:hAnsi="Century Gothic" w:cs="Century Gothic"/>
        </w:rPr>
        <w:t xml:space="preserve">Call ahead to make arrangements if dropping off at the WRDECE Local office 519-804-9782, or put it into the top slot of the </w:t>
      </w:r>
      <w:r w:rsidR="00861038">
        <w:rPr>
          <w:rFonts w:ascii="Century Gothic" w:eastAsia="Century Gothic" w:hAnsi="Century Gothic" w:cs="Century Gothic"/>
        </w:rPr>
        <w:t>after-hours</w:t>
      </w:r>
      <w:r>
        <w:rPr>
          <w:rFonts w:ascii="Century Gothic" w:eastAsia="Century Gothic" w:hAnsi="Century Gothic" w:cs="Century Gothic"/>
        </w:rPr>
        <w:t xml:space="preserve"> </w:t>
      </w:r>
      <w:r w:rsidR="00861038">
        <w:rPr>
          <w:rFonts w:ascii="Century Gothic" w:eastAsia="Century Gothic" w:hAnsi="Century Gothic" w:cs="Century Gothic"/>
        </w:rPr>
        <w:t>mailbox</w:t>
      </w:r>
      <w:r>
        <w:rPr>
          <w:rFonts w:ascii="Century Gothic" w:eastAsia="Century Gothic" w:hAnsi="Century Gothic" w:cs="Century Gothic"/>
        </w:rPr>
        <w:t xml:space="preserve"> (located outside of the office door)if you make it to the Serenia Life building before 5:00 pm, or</w:t>
      </w:r>
    </w:p>
    <w:p w14:paraId="3F85CF3E" w14:textId="77777777" w:rsidR="00797026" w:rsidRDefault="00797026">
      <w:pPr>
        <w:spacing w:line="240" w:lineRule="auto"/>
        <w:ind w:left="720"/>
        <w:rPr>
          <w:rFonts w:ascii="Century Gothic" w:eastAsia="Century Gothic" w:hAnsi="Century Gothic" w:cs="Century Gothic"/>
          <w:sz w:val="18"/>
          <w:szCs w:val="18"/>
        </w:rPr>
      </w:pPr>
    </w:p>
    <w:p w14:paraId="3F85CF3F" w14:textId="77777777" w:rsidR="00797026" w:rsidRDefault="00000000">
      <w:pPr>
        <w:spacing w:line="240" w:lineRule="auto"/>
        <w:ind w:left="720"/>
        <w:rPr>
          <w:rFonts w:ascii="Century Gothic" w:eastAsia="Century Gothic" w:hAnsi="Century Gothic" w:cs="Century Gothic"/>
        </w:rPr>
      </w:pPr>
      <w:r>
        <w:rPr>
          <w:rFonts w:ascii="Century Gothic" w:eastAsia="Century Gothic" w:hAnsi="Century Gothic" w:cs="Century Gothic"/>
        </w:rPr>
        <w:t xml:space="preserve">c)  Scan and email to </w:t>
      </w:r>
      <w:hyperlink r:id="rId8">
        <w:r>
          <w:rPr>
            <w:rFonts w:ascii="Century Gothic" w:eastAsia="Century Gothic" w:hAnsi="Century Gothic" w:cs="Century Gothic"/>
            <w:color w:val="1155CC"/>
            <w:u w:val="single"/>
          </w:rPr>
          <w:t>hello@wrdece.ca</w:t>
        </w:r>
      </w:hyperlink>
      <w:r>
        <w:rPr>
          <w:rFonts w:ascii="Century Gothic" w:eastAsia="Century Gothic" w:hAnsi="Century Gothic" w:cs="Century Gothic"/>
        </w:rPr>
        <w:t xml:space="preserve"> with the subject line: DECE Awards.</w:t>
      </w:r>
    </w:p>
    <w:p w14:paraId="3F85CF40" w14:textId="77777777" w:rsidR="00797026" w:rsidRDefault="00797026">
      <w:pPr>
        <w:spacing w:line="240" w:lineRule="auto"/>
        <w:ind w:left="720"/>
        <w:rPr>
          <w:rFonts w:ascii="Century Gothic" w:eastAsia="Century Gothic" w:hAnsi="Century Gothic" w:cs="Century Gothic"/>
          <w:sz w:val="18"/>
          <w:szCs w:val="18"/>
        </w:rPr>
      </w:pPr>
    </w:p>
    <w:p w14:paraId="3F85CF41" w14:textId="77777777" w:rsidR="00797026" w:rsidRDefault="00000000">
      <w:pPr>
        <w:numPr>
          <w:ilvl w:val="0"/>
          <w:numId w:val="1"/>
        </w:numPr>
        <w:spacing w:after="240" w:line="240" w:lineRule="auto"/>
        <w:rPr>
          <w:rFonts w:ascii="Century Gothic" w:eastAsia="Century Gothic" w:hAnsi="Century Gothic" w:cs="Century Gothic"/>
        </w:rPr>
      </w:pPr>
      <w:r>
        <w:rPr>
          <w:rFonts w:ascii="Century Gothic" w:eastAsia="Century Gothic" w:hAnsi="Century Gothic" w:cs="Century Gothic"/>
        </w:rPr>
        <w:t>The selection process is governed by the WRDECE Local All Member/Social Committee.</w:t>
      </w:r>
    </w:p>
    <w:p w14:paraId="3F85CF42" w14:textId="77777777" w:rsidR="00797026" w:rsidRDefault="00797026">
      <w:pPr>
        <w:spacing w:line="240" w:lineRule="auto"/>
        <w:ind w:left="-180"/>
        <w:rPr>
          <w:rFonts w:ascii="Century Gothic" w:eastAsia="Century Gothic" w:hAnsi="Century Gothic" w:cs="Century Gothic"/>
        </w:rPr>
      </w:pPr>
    </w:p>
    <w:p w14:paraId="3F85CF43" w14:textId="198A1C25"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b/>
        </w:rPr>
        <w:t xml:space="preserve">Criteria for the WRDECE Local DECE Awards:   </w:t>
      </w:r>
      <w:r>
        <w:rPr>
          <w:rFonts w:ascii="Century Gothic" w:eastAsia="Century Gothic" w:hAnsi="Century Gothic" w:cs="Century Gothic"/>
        </w:rPr>
        <w:t xml:space="preserve">These awards may </w:t>
      </w:r>
      <w:proofErr w:type="gramStart"/>
      <w:r>
        <w:rPr>
          <w:rFonts w:ascii="Century Gothic" w:eastAsia="Century Gothic" w:hAnsi="Century Gothic" w:cs="Century Gothic"/>
        </w:rPr>
        <w:t>be presented</w:t>
      </w:r>
      <w:proofErr w:type="gramEnd"/>
      <w:r>
        <w:rPr>
          <w:rFonts w:ascii="Century Gothic" w:eastAsia="Century Gothic" w:hAnsi="Century Gothic" w:cs="Century Gothic"/>
        </w:rPr>
        <w:t xml:space="preserve"> to a DECE within the WRDECE Local who exemplifies but </w:t>
      </w:r>
      <w:proofErr w:type="gramStart"/>
      <w:r>
        <w:rPr>
          <w:rFonts w:ascii="Century Gothic" w:eastAsia="Century Gothic" w:hAnsi="Century Gothic" w:cs="Century Gothic"/>
        </w:rPr>
        <w:t>is not limited</w:t>
      </w:r>
      <w:proofErr w:type="gramEnd"/>
      <w:r>
        <w:rPr>
          <w:rFonts w:ascii="Century Gothic" w:eastAsia="Century Gothic" w:hAnsi="Century Gothic" w:cs="Century Gothic"/>
        </w:rPr>
        <w:t xml:space="preserve"> to the specific criteria of said award</w:t>
      </w:r>
      <w:r w:rsidR="002D2628">
        <w:rPr>
          <w:rFonts w:ascii="Century Gothic" w:eastAsia="Century Gothic" w:hAnsi="Century Gothic" w:cs="Century Gothic"/>
        </w:rPr>
        <w:t xml:space="preserve">. </w:t>
      </w:r>
      <w:r>
        <w:rPr>
          <w:rFonts w:ascii="Century Gothic" w:eastAsia="Century Gothic" w:hAnsi="Century Gothic" w:cs="Century Gothic"/>
        </w:rPr>
        <w:t xml:space="preserve">There will be a maximum of four DECE awards presented each year, with the intention of one award per category, depending on </w:t>
      </w:r>
      <w:r w:rsidR="00861038">
        <w:rPr>
          <w:rFonts w:ascii="Century Gothic" w:eastAsia="Century Gothic" w:hAnsi="Century Gothic" w:cs="Century Gothic"/>
        </w:rPr>
        <w:t>the nominations</w:t>
      </w:r>
      <w:r>
        <w:rPr>
          <w:rFonts w:ascii="Century Gothic" w:eastAsia="Century Gothic" w:hAnsi="Century Gothic" w:cs="Century Gothic"/>
        </w:rPr>
        <w:t xml:space="preserve"> received.</w:t>
      </w:r>
    </w:p>
    <w:p w14:paraId="3F85CF44" w14:textId="77777777" w:rsidR="00797026" w:rsidRDefault="00797026">
      <w:pPr>
        <w:spacing w:line="240" w:lineRule="auto"/>
        <w:ind w:left="-180"/>
        <w:rPr>
          <w:rFonts w:ascii="Century Gothic" w:eastAsia="Century Gothic" w:hAnsi="Century Gothic" w:cs="Century Gothic"/>
          <w:b/>
        </w:rPr>
      </w:pPr>
    </w:p>
    <w:p w14:paraId="0858138E" w14:textId="77777777" w:rsidR="00861038" w:rsidRDefault="00861038">
      <w:pPr>
        <w:spacing w:line="240" w:lineRule="auto"/>
        <w:ind w:left="-180"/>
        <w:rPr>
          <w:rFonts w:ascii="Century Gothic" w:eastAsia="Century Gothic" w:hAnsi="Century Gothic" w:cs="Century Gothic"/>
          <w:b/>
          <w:u w:val="single"/>
        </w:rPr>
      </w:pPr>
    </w:p>
    <w:p w14:paraId="41E2D0F8" w14:textId="77777777" w:rsidR="00861038" w:rsidRDefault="00861038">
      <w:pPr>
        <w:spacing w:line="240" w:lineRule="auto"/>
        <w:ind w:left="-180"/>
        <w:rPr>
          <w:rFonts w:ascii="Century Gothic" w:eastAsia="Century Gothic" w:hAnsi="Century Gothic" w:cs="Century Gothic"/>
          <w:b/>
          <w:u w:val="single"/>
        </w:rPr>
      </w:pPr>
    </w:p>
    <w:p w14:paraId="3F85CF45" w14:textId="35F2E25D" w:rsidR="00797026" w:rsidRDefault="00000000">
      <w:pPr>
        <w:spacing w:line="240" w:lineRule="auto"/>
        <w:ind w:left="-180"/>
        <w:rPr>
          <w:rFonts w:ascii="Century Gothic" w:eastAsia="Century Gothic" w:hAnsi="Century Gothic" w:cs="Century Gothic"/>
          <w:b/>
          <w:u w:val="single"/>
        </w:rPr>
      </w:pPr>
      <w:r>
        <w:rPr>
          <w:rFonts w:ascii="Century Gothic" w:eastAsia="Century Gothic" w:hAnsi="Century Gothic" w:cs="Century Gothic"/>
          <w:b/>
          <w:u w:val="single"/>
        </w:rPr>
        <w:t>DECE Environmental Award:</w:t>
      </w:r>
    </w:p>
    <w:p w14:paraId="3F85CF46" w14:textId="77777777" w:rsidR="00797026" w:rsidRDefault="00797026">
      <w:pPr>
        <w:spacing w:line="240" w:lineRule="auto"/>
        <w:ind w:left="-180"/>
        <w:rPr>
          <w:rFonts w:ascii="Century Gothic" w:eastAsia="Century Gothic" w:hAnsi="Century Gothic" w:cs="Century Gothic"/>
          <w:b/>
          <w:u w:val="single"/>
        </w:rPr>
      </w:pPr>
    </w:p>
    <w:p w14:paraId="3F85CF47" w14:textId="77777777" w:rsidR="00797026" w:rsidRDefault="00000000">
      <w:pPr>
        <w:spacing w:after="240" w:line="240" w:lineRule="auto"/>
        <w:ind w:left="720"/>
        <w:rPr>
          <w:rFonts w:ascii="Century Gothic" w:eastAsia="Century Gothic" w:hAnsi="Century Gothic" w:cs="Century Gothic"/>
        </w:rPr>
      </w:pPr>
      <w:r>
        <w:rPr>
          <w:rFonts w:ascii="Century Gothic" w:eastAsia="Century Gothic" w:hAnsi="Century Gothic" w:cs="Century Gothic"/>
        </w:rPr>
        <w:t xml:space="preserve">This DECE has shown a commitment to green living within their classroom, school community and home space. They demonstrate respect for the environment and have adopted practices that help to foster care for it thereby being a positive role model for their students and colleagues in education. </w:t>
      </w:r>
    </w:p>
    <w:p w14:paraId="3F85CF48" w14:textId="77777777" w:rsidR="00797026" w:rsidRDefault="00000000">
      <w:pPr>
        <w:spacing w:line="240" w:lineRule="auto"/>
        <w:ind w:left="-180"/>
        <w:rPr>
          <w:rFonts w:ascii="Century Gothic" w:eastAsia="Century Gothic" w:hAnsi="Century Gothic" w:cs="Century Gothic"/>
          <w:b/>
          <w:u w:val="single"/>
        </w:rPr>
      </w:pPr>
      <w:r>
        <w:rPr>
          <w:rFonts w:ascii="Century Gothic" w:eastAsia="Century Gothic" w:hAnsi="Century Gothic" w:cs="Century Gothic"/>
          <w:b/>
          <w:u w:val="single"/>
        </w:rPr>
        <w:t>DECE Equity and Inclusion Award:</w:t>
      </w:r>
    </w:p>
    <w:p w14:paraId="3F85CF49" w14:textId="77777777" w:rsidR="00797026" w:rsidRDefault="00797026">
      <w:pPr>
        <w:spacing w:line="240" w:lineRule="auto"/>
        <w:ind w:left="-180"/>
        <w:rPr>
          <w:rFonts w:ascii="Century Gothic" w:eastAsia="Century Gothic" w:hAnsi="Century Gothic" w:cs="Century Gothic"/>
          <w:b/>
          <w:u w:val="single"/>
        </w:rPr>
      </w:pPr>
    </w:p>
    <w:p w14:paraId="3F85CF4A" w14:textId="0F0088CA" w:rsidR="00797026" w:rsidRDefault="00000000">
      <w:pPr>
        <w:spacing w:after="240" w:line="240" w:lineRule="auto"/>
        <w:ind w:left="720"/>
        <w:rPr>
          <w:rFonts w:ascii="Century Gothic" w:eastAsia="Century Gothic" w:hAnsi="Century Gothic" w:cs="Century Gothic"/>
          <w:b/>
          <w:u w:val="single"/>
        </w:rPr>
      </w:pPr>
      <w:r>
        <w:rPr>
          <w:rFonts w:ascii="Century Gothic" w:eastAsia="Century Gothic" w:hAnsi="Century Gothic" w:cs="Century Gothic"/>
        </w:rPr>
        <w:t xml:space="preserve">A DECE who acts as an advocate for inclusion and equity within the school community, and </w:t>
      </w:r>
      <w:r w:rsidR="00861038">
        <w:rPr>
          <w:rFonts w:ascii="Century Gothic" w:eastAsia="Century Gothic" w:hAnsi="Century Gothic" w:cs="Century Gothic"/>
        </w:rPr>
        <w:t>whose</w:t>
      </w:r>
      <w:r>
        <w:rPr>
          <w:rFonts w:ascii="Century Gothic" w:eastAsia="Century Gothic" w:hAnsi="Century Gothic" w:cs="Century Gothic"/>
        </w:rPr>
        <w:t xml:space="preserve"> character consistently demonstrates respect and support for students, </w:t>
      </w:r>
      <w:r w:rsidR="002D2628">
        <w:rPr>
          <w:rFonts w:ascii="Century Gothic" w:eastAsia="Century Gothic" w:hAnsi="Century Gothic" w:cs="Century Gothic"/>
        </w:rPr>
        <w:t>parents,</w:t>
      </w:r>
      <w:r>
        <w:rPr>
          <w:rFonts w:ascii="Century Gothic" w:eastAsia="Century Gothic" w:hAnsi="Century Gothic" w:cs="Century Gothic"/>
        </w:rPr>
        <w:t xml:space="preserve"> and faculty regardless of diverse needs. This DECE consistently exceeds expectations for ensuring that the needs of all students are met to the best of their abilities. They consistently advocate for the support(s) required to provide an inclusive and equitable space for all students.</w:t>
      </w:r>
    </w:p>
    <w:p w14:paraId="3F85CF4B" w14:textId="77777777" w:rsidR="00797026" w:rsidRDefault="00000000">
      <w:pPr>
        <w:spacing w:line="240" w:lineRule="auto"/>
        <w:ind w:left="-180"/>
        <w:rPr>
          <w:rFonts w:ascii="Century Gothic" w:eastAsia="Century Gothic" w:hAnsi="Century Gothic" w:cs="Century Gothic"/>
          <w:b/>
          <w:u w:val="single"/>
        </w:rPr>
      </w:pPr>
      <w:r>
        <w:rPr>
          <w:rFonts w:ascii="Century Gothic" w:eastAsia="Century Gothic" w:hAnsi="Century Gothic" w:cs="Century Gothic"/>
          <w:b/>
          <w:u w:val="single"/>
        </w:rPr>
        <w:t>DECE Excellence Award:</w:t>
      </w:r>
    </w:p>
    <w:p w14:paraId="3F85CF4C" w14:textId="77777777" w:rsidR="00797026" w:rsidRDefault="00797026">
      <w:pPr>
        <w:spacing w:line="240" w:lineRule="auto"/>
        <w:ind w:left="-180"/>
        <w:rPr>
          <w:rFonts w:ascii="Century Gothic" w:eastAsia="Century Gothic" w:hAnsi="Century Gothic" w:cs="Century Gothic"/>
          <w:b/>
          <w:u w:val="single"/>
        </w:rPr>
      </w:pPr>
    </w:p>
    <w:p w14:paraId="3F85CF4D"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Demonstrate our values and beliefs as ETFO Members as well as the College of ECEs</w:t>
      </w:r>
    </w:p>
    <w:p w14:paraId="3F85CF4E"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Contribute to the field of Early Childhood Education</w:t>
      </w:r>
    </w:p>
    <w:p w14:paraId="3F85CF4F"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Is a resource to fellow educators</w:t>
      </w:r>
    </w:p>
    <w:p w14:paraId="3F85CF50"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Provides an inclusive and positive learning environment for children and colleagues</w:t>
      </w:r>
    </w:p>
    <w:p w14:paraId="3F85CF51"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Demonstrates and applies knowledge of the Kindergarten Curriculum Document</w:t>
      </w:r>
    </w:p>
    <w:p w14:paraId="3F85CF52" w14:textId="77777777"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Is an effective communicator and is able to collaborate with a teaching team</w:t>
      </w:r>
    </w:p>
    <w:p w14:paraId="3F85CF53" w14:textId="3EDD0C86" w:rsidR="00797026"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rPr>
        <w:t xml:space="preserve">Exemplifies leadership, </w:t>
      </w:r>
      <w:r w:rsidR="002D2628">
        <w:rPr>
          <w:rFonts w:ascii="Century Gothic" w:eastAsia="Century Gothic" w:hAnsi="Century Gothic" w:cs="Century Gothic"/>
        </w:rPr>
        <w:t>commitment,</w:t>
      </w:r>
      <w:r>
        <w:rPr>
          <w:rFonts w:ascii="Century Gothic" w:eastAsia="Century Gothic" w:hAnsi="Century Gothic" w:cs="Century Gothic"/>
        </w:rPr>
        <w:t xml:space="preserve"> and a passion for </w:t>
      </w:r>
      <w:proofErr w:type="gramStart"/>
      <w:r>
        <w:rPr>
          <w:rFonts w:ascii="Century Gothic" w:eastAsia="Century Gothic" w:hAnsi="Century Gothic" w:cs="Century Gothic"/>
        </w:rPr>
        <w:t>education</w:t>
      </w:r>
      <w:proofErr w:type="gramEnd"/>
    </w:p>
    <w:p w14:paraId="3F85CF54" w14:textId="77777777" w:rsidR="00797026" w:rsidRDefault="00000000">
      <w:pPr>
        <w:numPr>
          <w:ilvl w:val="0"/>
          <w:numId w:val="2"/>
        </w:numPr>
        <w:spacing w:after="240" w:line="240" w:lineRule="auto"/>
        <w:rPr>
          <w:rFonts w:ascii="Century Gothic" w:eastAsia="Century Gothic" w:hAnsi="Century Gothic" w:cs="Century Gothic"/>
        </w:rPr>
      </w:pPr>
      <w:r>
        <w:rPr>
          <w:rFonts w:ascii="Century Gothic" w:eastAsia="Century Gothic" w:hAnsi="Century Gothic" w:cs="Century Gothic"/>
        </w:rPr>
        <w:t>Is a positive role model for College Co-Op students (where applicable)</w:t>
      </w:r>
    </w:p>
    <w:p w14:paraId="3F85CF55" w14:textId="77777777" w:rsidR="00797026" w:rsidRDefault="00000000">
      <w:pPr>
        <w:spacing w:line="240" w:lineRule="auto"/>
        <w:ind w:left="-180"/>
        <w:rPr>
          <w:rFonts w:ascii="Century Gothic" w:eastAsia="Century Gothic" w:hAnsi="Century Gothic" w:cs="Century Gothic"/>
          <w:b/>
          <w:u w:val="single"/>
        </w:rPr>
      </w:pPr>
      <w:r>
        <w:rPr>
          <w:rFonts w:ascii="Century Gothic" w:eastAsia="Century Gothic" w:hAnsi="Century Gothic" w:cs="Century Gothic"/>
          <w:b/>
          <w:u w:val="single"/>
        </w:rPr>
        <w:t>DECE Volunteer/Community Service Award:</w:t>
      </w:r>
    </w:p>
    <w:p w14:paraId="3F85CF56" w14:textId="77777777" w:rsidR="00797026" w:rsidRDefault="00797026">
      <w:pPr>
        <w:spacing w:line="240" w:lineRule="auto"/>
        <w:ind w:left="-180"/>
        <w:rPr>
          <w:rFonts w:ascii="Century Gothic" w:eastAsia="Century Gothic" w:hAnsi="Century Gothic" w:cs="Century Gothic"/>
          <w:b/>
          <w:u w:val="single"/>
        </w:rPr>
      </w:pPr>
    </w:p>
    <w:p w14:paraId="3F85CF57" w14:textId="4528B9C2" w:rsidR="00797026" w:rsidRDefault="00000000">
      <w:pPr>
        <w:spacing w:line="240" w:lineRule="auto"/>
        <w:ind w:left="720"/>
        <w:rPr>
          <w:rFonts w:ascii="Century Gothic" w:eastAsia="Century Gothic" w:hAnsi="Century Gothic" w:cs="Century Gothic"/>
        </w:rPr>
      </w:pPr>
      <w:r>
        <w:rPr>
          <w:rFonts w:ascii="Century Gothic" w:eastAsia="Century Gothic" w:hAnsi="Century Gothic" w:cs="Century Gothic"/>
        </w:rPr>
        <w:t xml:space="preserve">A DECE that shows commitment </w:t>
      </w:r>
      <w:r w:rsidR="0062539C">
        <w:rPr>
          <w:rFonts w:ascii="Century Gothic" w:eastAsia="Century Gothic" w:hAnsi="Century Gothic" w:cs="Century Gothic"/>
        </w:rPr>
        <w:t>to</w:t>
      </w:r>
      <w:r>
        <w:rPr>
          <w:rFonts w:ascii="Century Gothic" w:eastAsia="Century Gothic" w:hAnsi="Century Gothic" w:cs="Century Gothic"/>
        </w:rPr>
        <w:t xml:space="preserve"> service in a volunteer capacity within the community which contributes to society by </w:t>
      </w:r>
      <w:r w:rsidR="004E7771">
        <w:rPr>
          <w:rFonts w:ascii="Century Gothic" w:eastAsia="Century Gothic" w:hAnsi="Century Gothic" w:cs="Century Gothic"/>
        </w:rPr>
        <w:t>investing</w:t>
      </w:r>
      <w:r>
        <w:rPr>
          <w:rFonts w:ascii="Century Gothic" w:eastAsia="Century Gothic" w:hAnsi="Century Gothic" w:cs="Century Gothic"/>
        </w:rPr>
        <w:t xml:space="preserve"> their own personal time to help support a cause or association in a meaningful way. This DECE may also incorporate community connections in a learning capacity within the classroom by fostering connections with members or services within the community.</w:t>
      </w:r>
    </w:p>
    <w:p w14:paraId="3F85CF58" w14:textId="77777777" w:rsidR="00797026" w:rsidRDefault="00797026">
      <w:pPr>
        <w:spacing w:line="240" w:lineRule="auto"/>
        <w:ind w:left="-180"/>
        <w:rPr>
          <w:rFonts w:ascii="Century Gothic" w:eastAsia="Century Gothic" w:hAnsi="Century Gothic" w:cs="Century Gothic"/>
          <w:b/>
          <w:u w:val="single"/>
        </w:rPr>
      </w:pPr>
    </w:p>
    <w:p w14:paraId="3F85CF59" w14:textId="77777777" w:rsidR="00797026" w:rsidRDefault="00797026">
      <w:pPr>
        <w:spacing w:line="240" w:lineRule="auto"/>
        <w:ind w:left="-180"/>
        <w:rPr>
          <w:rFonts w:ascii="Century Gothic" w:eastAsia="Century Gothic" w:hAnsi="Century Gothic" w:cs="Century Gothic"/>
          <w:b/>
          <w:u w:val="single"/>
        </w:rPr>
      </w:pPr>
    </w:p>
    <w:p w14:paraId="05B40972"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7EDE5C68"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1E0F6878"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15185ED3"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41B38F8F"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66C53163"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671A86A6"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18EF8DE5"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18B3D2C7"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20777484" w14:textId="77777777" w:rsidR="00861038" w:rsidRDefault="00861038">
      <w:pPr>
        <w:spacing w:line="240" w:lineRule="auto"/>
        <w:ind w:left="-180"/>
        <w:jc w:val="center"/>
        <w:rPr>
          <w:rFonts w:ascii="Century Gothic" w:eastAsia="Century Gothic" w:hAnsi="Century Gothic" w:cs="Century Gothic"/>
          <w:b/>
          <w:sz w:val="24"/>
          <w:szCs w:val="24"/>
          <w:u w:val="single"/>
        </w:rPr>
      </w:pPr>
    </w:p>
    <w:p w14:paraId="3F85CF5A" w14:textId="45A9DC5B" w:rsidR="00797026" w:rsidRDefault="00000000">
      <w:pPr>
        <w:spacing w:line="240" w:lineRule="auto"/>
        <w:ind w:left="-180"/>
        <w:jc w:val="cente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Waterloo Region DECE (ETFO) Awards Nomination Form</w:t>
      </w:r>
    </w:p>
    <w:p w14:paraId="3F85CF5B" w14:textId="77777777" w:rsidR="00797026" w:rsidRDefault="00797026">
      <w:pPr>
        <w:spacing w:line="240" w:lineRule="auto"/>
        <w:ind w:left="-180"/>
        <w:rPr>
          <w:rFonts w:ascii="Century Gothic" w:eastAsia="Century Gothic" w:hAnsi="Century Gothic" w:cs="Century Gothic"/>
        </w:rPr>
      </w:pPr>
    </w:p>
    <w:p w14:paraId="3F85CF5C"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 xml:space="preserve">Nomination must be made and seconded by any Waterloo Region District School Board Employee </w:t>
      </w:r>
    </w:p>
    <w:p w14:paraId="3F85CF5D" w14:textId="77777777" w:rsidR="00797026" w:rsidRDefault="00797026">
      <w:pPr>
        <w:spacing w:line="240" w:lineRule="auto"/>
        <w:ind w:left="-180"/>
        <w:rPr>
          <w:rFonts w:ascii="Century Gothic" w:eastAsia="Century Gothic" w:hAnsi="Century Gothic" w:cs="Century Gothic"/>
        </w:rPr>
      </w:pPr>
    </w:p>
    <w:p w14:paraId="3F85CF5E"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 xml:space="preserve">Award Nominee:  </w:t>
      </w:r>
      <w:r>
        <w:rPr>
          <w:rFonts w:ascii="Century Gothic" w:eastAsia="Century Gothic" w:hAnsi="Century Gothic" w:cs="Century Gothic"/>
        </w:rPr>
        <w:tab/>
        <w:t>_______________________________________________________________</w:t>
      </w:r>
    </w:p>
    <w:p w14:paraId="3F85CF5F" w14:textId="530C22CF"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Name (Please Print)</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C56E4">
        <w:rPr>
          <w:rFonts w:ascii="Century Gothic" w:eastAsia="Century Gothic" w:hAnsi="Century Gothic" w:cs="Century Gothic"/>
        </w:rPr>
        <w:t>Pronouns</w:t>
      </w:r>
      <w:r>
        <w:rPr>
          <w:rFonts w:ascii="Century Gothic" w:eastAsia="Century Gothic" w:hAnsi="Century Gothic" w:cs="Century Gothic"/>
        </w:rPr>
        <w:t xml:space="preserve"> (he/she/they)</w:t>
      </w:r>
    </w:p>
    <w:p w14:paraId="3F85CF60" w14:textId="77777777" w:rsidR="00797026" w:rsidRDefault="00797026">
      <w:pPr>
        <w:spacing w:line="240" w:lineRule="auto"/>
        <w:ind w:left="-180"/>
        <w:rPr>
          <w:rFonts w:ascii="Century Gothic" w:eastAsia="Century Gothic" w:hAnsi="Century Gothic" w:cs="Century Gothic"/>
        </w:rPr>
      </w:pPr>
    </w:p>
    <w:p w14:paraId="3F85CF61"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_______________________________________________________________</w:t>
      </w:r>
    </w:p>
    <w:p w14:paraId="3F85CF62"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School location</w:t>
      </w:r>
    </w:p>
    <w:p w14:paraId="3F85CF63"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 xml:space="preserve">                                    </w:t>
      </w:r>
    </w:p>
    <w:p w14:paraId="3F85CF64"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Please circle one</w:t>
      </w:r>
      <w:r>
        <w:rPr>
          <w:rFonts w:ascii="Century Gothic" w:eastAsia="Century Gothic" w:hAnsi="Century Gothic" w:cs="Century Gothic"/>
        </w:rPr>
        <w:tab/>
      </w:r>
      <w:r>
        <w:rPr>
          <w:rFonts w:ascii="Century Gothic" w:eastAsia="Century Gothic" w:hAnsi="Century Gothic" w:cs="Century Gothic"/>
        </w:rPr>
        <w:tab/>
        <w:t xml:space="preserve">Permanent            </w:t>
      </w:r>
      <w:r>
        <w:rPr>
          <w:rFonts w:ascii="Century Gothic" w:eastAsia="Century Gothic" w:hAnsi="Century Gothic" w:cs="Century Gothic"/>
        </w:rPr>
        <w:tab/>
        <w:t>LTO</w:t>
      </w:r>
      <w:r>
        <w:rPr>
          <w:rFonts w:ascii="Century Gothic" w:eastAsia="Century Gothic" w:hAnsi="Century Gothic" w:cs="Century Gothic"/>
        </w:rPr>
        <w:tab/>
      </w:r>
      <w:r>
        <w:rPr>
          <w:rFonts w:ascii="Century Gothic" w:eastAsia="Century Gothic" w:hAnsi="Century Gothic" w:cs="Century Gothic"/>
        </w:rPr>
        <w:tab/>
        <w:t>Supply</w:t>
      </w:r>
    </w:p>
    <w:p w14:paraId="3F85CF65"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3F85CF66" w14:textId="77777777" w:rsidR="00797026" w:rsidRDefault="00797026">
      <w:pPr>
        <w:spacing w:line="240" w:lineRule="auto"/>
        <w:ind w:left="-180"/>
        <w:rPr>
          <w:rFonts w:ascii="Century Gothic" w:eastAsia="Century Gothic" w:hAnsi="Century Gothic" w:cs="Century Gothic"/>
        </w:rPr>
      </w:pPr>
    </w:p>
    <w:p w14:paraId="3F85CF67"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Nominated By:  __________________________________________________________________</w:t>
      </w:r>
    </w:p>
    <w:p w14:paraId="3F85CF68"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Name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Personal Email</w:t>
      </w:r>
    </w:p>
    <w:p w14:paraId="3F85CF69" w14:textId="77777777" w:rsidR="00797026" w:rsidRDefault="00797026">
      <w:pPr>
        <w:spacing w:line="240" w:lineRule="auto"/>
        <w:ind w:left="-180"/>
        <w:rPr>
          <w:rFonts w:ascii="Century Gothic" w:eastAsia="Century Gothic" w:hAnsi="Century Gothic" w:cs="Century Gothic"/>
        </w:rPr>
      </w:pPr>
    </w:p>
    <w:p w14:paraId="3F85CF6A"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t xml:space="preserve">      __________________________________________________________________</w:t>
      </w:r>
    </w:p>
    <w:p w14:paraId="3F85CF6B"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Position with WRDSB </w:t>
      </w:r>
    </w:p>
    <w:p w14:paraId="3F85CF6C" w14:textId="77777777" w:rsidR="00797026" w:rsidRDefault="00797026">
      <w:pPr>
        <w:spacing w:line="240" w:lineRule="auto"/>
        <w:ind w:left="-180"/>
        <w:rPr>
          <w:rFonts w:ascii="Century Gothic" w:eastAsia="Century Gothic" w:hAnsi="Century Gothic" w:cs="Century Gothic"/>
        </w:rPr>
      </w:pPr>
    </w:p>
    <w:p w14:paraId="3F85CF6D"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Seconded By:  ___________________________________________________________________</w:t>
      </w:r>
    </w:p>
    <w:p w14:paraId="3F85CF6E"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Name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Personal Email</w:t>
      </w:r>
    </w:p>
    <w:p w14:paraId="3F85CF6F" w14:textId="77777777" w:rsidR="00797026" w:rsidRDefault="00797026">
      <w:pPr>
        <w:spacing w:line="240" w:lineRule="auto"/>
        <w:ind w:left="-180"/>
        <w:rPr>
          <w:rFonts w:ascii="Century Gothic" w:eastAsia="Century Gothic" w:hAnsi="Century Gothic" w:cs="Century Gothic"/>
        </w:rPr>
      </w:pPr>
    </w:p>
    <w:p w14:paraId="3F85CF70"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t xml:space="preserve">     __________________________________________________________________</w:t>
      </w:r>
    </w:p>
    <w:p w14:paraId="3F85CF71"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Position with WRDSB </w:t>
      </w:r>
    </w:p>
    <w:p w14:paraId="3F85CF72" w14:textId="77777777" w:rsidR="00797026" w:rsidRDefault="00797026">
      <w:pPr>
        <w:spacing w:line="240" w:lineRule="auto"/>
        <w:ind w:left="-180"/>
        <w:rPr>
          <w:rFonts w:ascii="Century Gothic" w:eastAsia="Century Gothic" w:hAnsi="Century Gothic" w:cs="Century Gothic"/>
        </w:rPr>
      </w:pPr>
    </w:p>
    <w:p w14:paraId="3F85CF73"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We, the undersigned, would like to nominate _____________________________________</w:t>
      </w:r>
    </w:p>
    <w:p w14:paraId="3F85CF74"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Nominee</w:t>
      </w:r>
    </w:p>
    <w:p w14:paraId="3F85CF75" w14:textId="77777777" w:rsidR="00797026" w:rsidRDefault="00797026">
      <w:pPr>
        <w:spacing w:line="240" w:lineRule="auto"/>
        <w:ind w:left="-180"/>
        <w:rPr>
          <w:rFonts w:ascii="Century Gothic" w:eastAsia="Century Gothic" w:hAnsi="Century Gothic" w:cs="Century Gothic"/>
        </w:rPr>
      </w:pPr>
    </w:p>
    <w:p w14:paraId="3F85CF76"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For the ______________________________________ Award for the 25-26 school year.</w:t>
      </w:r>
    </w:p>
    <w:p w14:paraId="3F85CF77" w14:textId="77777777" w:rsidR="00797026" w:rsidRDefault="00797026">
      <w:pPr>
        <w:spacing w:line="240" w:lineRule="auto"/>
        <w:ind w:left="-180"/>
        <w:rPr>
          <w:rFonts w:ascii="Century Gothic" w:eastAsia="Century Gothic" w:hAnsi="Century Gothic" w:cs="Century Gothic"/>
        </w:rPr>
      </w:pPr>
    </w:p>
    <w:p w14:paraId="3F85CF78" w14:textId="77777777" w:rsidR="00797026" w:rsidRDefault="00797026">
      <w:pPr>
        <w:spacing w:line="240" w:lineRule="auto"/>
        <w:ind w:left="-180"/>
        <w:rPr>
          <w:rFonts w:ascii="Century Gothic" w:eastAsia="Century Gothic" w:hAnsi="Century Gothic" w:cs="Century Gothic"/>
        </w:rPr>
      </w:pPr>
    </w:p>
    <w:p w14:paraId="3F85CF79" w14:textId="77777777" w:rsidR="00797026" w:rsidRDefault="00797026">
      <w:pPr>
        <w:spacing w:line="240" w:lineRule="auto"/>
        <w:ind w:left="-180"/>
        <w:rPr>
          <w:rFonts w:ascii="Century Gothic" w:eastAsia="Century Gothic" w:hAnsi="Century Gothic" w:cs="Century Gothic"/>
        </w:rPr>
      </w:pPr>
    </w:p>
    <w:p w14:paraId="3F85CF7A"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_________________________________________</w:t>
      </w:r>
      <w:r>
        <w:rPr>
          <w:rFonts w:ascii="Century Gothic" w:eastAsia="Century Gothic" w:hAnsi="Century Gothic" w:cs="Century Gothic"/>
        </w:rPr>
        <w:tab/>
        <w:t xml:space="preserve">     ___________________________________</w:t>
      </w:r>
    </w:p>
    <w:p w14:paraId="3F85CF7B"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Signature of Nominator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Signature of Seconder</w:t>
      </w:r>
    </w:p>
    <w:p w14:paraId="3F85CF7C" w14:textId="77777777" w:rsidR="00797026" w:rsidRDefault="00797026">
      <w:pPr>
        <w:spacing w:line="240" w:lineRule="auto"/>
        <w:ind w:left="-180"/>
        <w:rPr>
          <w:rFonts w:ascii="Century Gothic" w:eastAsia="Century Gothic" w:hAnsi="Century Gothic" w:cs="Century Gothic"/>
        </w:rPr>
      </w:pPr>
    </w:p>
    <w:p w14:paraId="3F85CF7D" w14:textId="77777777" w:rsidR="00797026" w:rsidRDefault="00797026">
      <w:pPr>
        <w:spacing w:line="240" w:lineRule="auto"/>
        <w:ind w:left="-180"/>
        <w:rPr>
          <w:rFonts w:ascii="Century Gothic" w:eastAsia="Century Gothic" w:hAnsi="Century Gothic" w:cs="Century Gothic"/>
        </w:rPr>
      </w:pPr>
    </w:p>
    <w:p w14:paraId="3F85CF7E"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_________________________________________</w:t>
      </w:r>
      <w:r>
        <w:rPr>
          <w:rFonts w:ascii="Century Gothic" w:eastAsia="Century Gothic" w:hAnsi="Century Gothic" w:cs="Century Gothic"/>
        </w:rPr>
        <w:tab/>
        <w:t xml:space="preserve">      ___________________________________</w:t>
      </w:r>
    </w:p>
    <w:p w14:paraId="3F85CF7F" w14:textId="77777777" w:rsidR="00797026" w:rsidRDefault="00000000">
      <w:pPr>
        <w:spacing w:line="240" w:lineRule="auto"/>
        <w:ind w:left="-180"/>
        <w:rPr>
          <w:rFonts w:ascii="Century Gothic" w:eastAsia="Century Gothic" w:hAnsi="Century Gothic" w:cs="Century Gothic"/>
        </w:rPr>
      </w:pPr>
      <w:r>
        <w:rPr>
          <w:rFonts w:ascii="Century Gothic" w:eastAsia="Century Gothic" w:hAnsi="Century Gothic" w:cs="Century Gothic"/>
        </w:rPr>
        <w:t>Date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Date</w:t>
      </w:r>
    </w:p>
    <w:p w14:paraId="3F85CF80" w14:textId="77777777" w:rsidR="00797026" w:rsidRDefault="00797026">
      <w:pPr>
        <w:spacing w:line="240" w:lineRule="auto"/>
        <w:rPr>
          <w:rFonts w:ascii="Century Gothic" w:eastAsia="Century Gothic" w:hAnsi="Century Gothic" w:cs="Century Gothic"/>
        </w:rPr>
      </w:pPr>
    </w:p>
    <w:p w14:paraId="0243D484" w14:textId="77777777" w:rsidR="00861038" w:rsidRDefault="00861038">
      <w:pPr>
        <w:spacing w:line="240" w:lineRule="auto"/>
        <w:rPr>
          <w:rFonts w:ascii="Century Gothic" w:eastAsia="Century Gothic" w:hAnsi="Century Gothic" w:cs="Century Gothic"/>
          <w:sz w:val="24"/>
          <w:szCs w:val="24"/>
        </w:rPr>
      </w:pPr>
    </w:p>
    <w:p w14:paraId="5027E2AB" w14:textId="77777777" w:rsidR="00861038" w:rsidRDefault="00861038">
      <w:pPr>
        <w:spacing w:line="240" w:lineRule="auto"/>
        <w:rPr>
          <w:rFonts w:ascii="Century Gothic" w:eastAsia="Century Gothic" w:hAnsi="Century Gothic" w:cs="Century Gothic"/>
          <w:sz w:val="24"/>
          <w:szCs w:val="24"/>
        </w:rPr>
      </w:pPr>
    </w:p>
    <w:p w14:paraId="2D3AD6D1" w14:textId="77777777" w:rsidR="00861038" w:rsidRDefault="00861038">
      <w:pPr>
        <w:spacing w:line="240" w:lineRule="auto"/>
        <w:rPr>
          <w:rFonts w:ascii="Century Gothic" w:eastAsia="Century Gothic" w:hAnsi="Century Gothic" w:cs="Century Gothic"/>
          <w:sz w:val="24"/>
          <w:szCs w:val="24"/>
        </w:rPr>
      </w:pPr>
    </w:p>
    <w:p w14:paraId="23AB6E31" w14:textId="77777777" w:rsidR="00861038" w:rsidRDefault="00861038">
      <w:pPr>
        <w:spacing w:line="240" w:lineRule="auto"/>
        <w:rPr>
          <w:rFonts w:ascii="Century Gothic" w:eastAsia="Century Gothic" w:hAnsi="Century Gothic" w:cs="Century Gothic"/>
          <w:sz w:val="24"/>
          <w:szCs w:val="24"/>
        </w:rPr>
      </w:pPr>
    </w:p>
    <w:p w14:paraId="0FDF0650" w14:textId="77777777" w:rsidR="00861038" w:rsidRDefault="00861038">
      <w:pPr>
        <w:spacing w:line="240" w:lineRule="auto"/>
        <w:rPr>
          <w:rFonts w:ascii="Century Gothic" w:eastAsia="Century Gothic" w:hAnsi="Century Gothic" w:cs="Century Gothic"/>
          <w:sz w:val="24"/>
          <w:szCs w:val="24"/>
        </w:rPr>
      </w:pPr>
    </w:p>
    <w:p w14:paraId="3422440D" w14:textId="77777777" w:rsidR="00861038" w:rsidRDefault="00861038">
      <w:pPr>
        <w:spacing w:line="240" w:lineRule="auto"/>
        <w:rPr>
          <w:rFonts w:ascii="Century Gothic" w:eastAsia="Century Gothic" w:hAnsi="Century Gothic" w:cs="Century Gothic"/>
          <w:sz w:val="24"/>
          <w:szCs w:val="24"/>
        </w:rPr>
      </w:pPr>
    </w:p>
    <w:p w14:paraId="3F85CF81" w14:textId="2B07E5A3" w:rsidR="00797026" w:rsidRDefault="000000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Describe specific activities, </w:t>
      </w:r>
      <w:r w:rsidR="005C56E4">
        <w:rPr>
          <w:rFonts w:ascii="Century Gothic" w:eastAsia="Century Gothic" w:hAnsi="Century Gothic" w:cs="Century Gothic"/>
          <w:sz w:val="24"/>
          <w:szCs w:val="24"/>
        </w:rPr>
        <w:t>projects,</w:t>
      </w:r>
      <w:r>
        <w:rPr>
          <w:rFonts w:ascii="Century Gothic" w:eastAsia="Century Gothic" w:hAnsi="Century Gothic" w:cs="Century Gothic"/>
          <w:sz w:val="24"/>
          <w:szCs w:val="24"/>
        </w:rPr>
        <w:t xml:space="preserve"> or events in detail through which your nominee has demonstrated the criteria of the specific award for which they have </w:t>
      </w:r>
      <w:proofErr w:type="gramStart"/>
      <w:r>
        <w:rPr>
          <w:rFonts w:ascii="Century Gothic" w:eastAsia="Century Gothic" w:hAnsi="Century Gothic" w:cs="Century Gothic"/>
          <w:sz w:val="24"/>
          <w:szCs w:val="24"/>
        </w:rPr>
        <w:t>been nominated</w:t>
      </w:r>
      <w:proofErr w:type="gramEnd"/>
      <w:r>
        <w:rPr>
          <w:rFonts w:ascii="Century Gothic" w:eastAsia="Century Gothic" w:hAnsi="Century Gothic" w:cs="Century Gothic"/>
          <w:sz w:val="24"/>
          <w:szCs w:val="24"/>
        </w:rPr>
        <w:t xml:space="preserve">. </w:t>
      </w:r>
    </w:p>
    <w:p w14:paraId="3F85CF82" w14:textId="77777777" w:rsidR="00797026" w:rsidRDefault="00000000">
      <w:pPr>
        <w:spacing w:line="480" w:lineRule="auto"/>
        <w:ind w:left="-180"/>
        <w:rPr>
          <w:rFonts w:ascii="Century Gothic" w:eastAsia="Century Gothic" w:hAnsi="Century Gothic" w:cs="Century Gothic"/>
        </w:rPr>
      </w:pPr>
      <w:r>
        <w:rPr>
          <w:rFonts w:ascii="Century Gothic" w:eastAsia="Century Gothic" w:hAnsi="Century Gothic" w:cs="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97026">
      <w:headerReference w:type="default" r:id="rId9"/>
      <w:pgSz w:w="12240" w:h="15840"/>
      <w:pgMar w:top="1440" w:right="1170" w:bottom="1440" w:left="126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FE5C5" w14:textId="77777777" w:rsidR="00752C81" w:rsidRDefault="00752C81">
      <w:pPr>
        <w:spacing w:line="240" w:lineRule="auto"/>
      </w:pPr>
      <w:r>
        <w:separator/>
      </w:r>
    </w:p>
  </w:endnote>
  <w:endnote w:type="continuationSeparator" w:id="0">
    <w:p w14:paraId="37E99BBA" w14:textId="77777777" w:rsidR="00752C81" w:rsidRDefault="00752C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963846C6-9F36-483E-8152-5E847A8A2259}"/>
    <w:embedBold r:id="rId2" w:fontKey="{8D0F6437-64B0-4408-9FF1-8DDE4447D5EC}"/>
    <w:embedItalic r:id="rId3" w:fontKey="{4DC28575-9972-406F-A113-69A09F1E00D9}"/>
  </w:font>
  <w:font w:name="Calibri">
    <w:panose1 w:val="020F0502020204030204"/>
    <w:charset w:val="00"/>
    <w:family w:val="swiss"/>
    <w:pitch w:val="variable"/>
    <w:sig w:usb0="E4002EFF" w:usb1="C200247B" w:usb2="00000009" w:usb3="00000000" w:csb0="000001FF" w:csb1="00000000"/>
    <w:embedRegular r:id="rId4" w:fontKey="{0ABD22B2-E36E-4D91-9B2D-D97924204A8F}"/>
  </w:font>
  <w:font w:name="Cambria">
    <w:panose1 w:val="02040503050406030204"/>
    <w:charset w:val="00"/>
    <w:family w:val="roman"/>
    <w:pitch w:val="variable"/>
    <w:sig w:usb0="E00006FF" w:usb1="420024FF" w:usb2="02000000" w:usb3="00000000" w:csb0="0000019F" w:csb1="00000000"/>
    <w:embedRegular r:id="rId5" w:fontKey="{11EF4A10-6F0F-4832-B7FB-A83AA9738C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2CF35" w14:textId="77777777" w:rsidR="00752C81" w:rsidRDefault="00752C81">
      <w:pPr>
        <w:spacing w:line="240" w:lineRule="auto"/>
      </w:pPr>
      <w:r>
        <w:separator/>
      </w:r>
    </w:p>
  </w:footnote>
  <w:footnote w:type="continuationSeparator" w:id="0">
    <w:p w14:paraId="1D259FAB" w14:textId="77777777" w:rsidR="00752C81" w:rsidRDefault="00752C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CF83" w14:textId="77777777" w:rsidR="00797026" w:rsidRDefault="00000000">
    <w:pPr>
      <w:jc w:val="right"/>
      <w:rPr>
        <w:b/>
        <w:sz w:val="20"/>
        <w:szCs w:val="20"/>
      </w:rPr>
    </w:pPr>
    <w:r>
      <w:rPr>
        <w:noProof/>
      </w:rPr>
      <w:drawing>
        <wp:anchor distT="0" distB="0" distL="0" distR="0" simplePos="0" relativeHeight="251658240" behindDoc="0" locked="0" layoutInCell="1" hidden="0" allowOverlap="1" wp14:anchorId="3F85CF89" wp14:editId="3F85CF8A">
          <wp:simplePos x="0" y="0"/>
          <wp:positionH relativeFrom="column">
            <wp:posOffset>-352423</wp:posOffset>
          </wp:positionH>
          <wp:positionV relativeFrom="paragraph">
            <wp:posOffset>142875</wp:posOffset>
          </wp:positionV>
          <wp:extent cx="1061720" cy="98298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1720" cy="982980"/>
                  </a:xfrm>
                  <a:prstGeom prst="rect">
                    <a:avLst/>
                  </a:prstGeom>
                  <a:ln/>
                </pic:spPr>
              </pic:pic>
            </a:graphicData>
          </a:graphic>
        </wp:anchor>
      </w:drawing>
    </w:r>
  </w:p>
  <w:p w14:paraId="3F85CF84" w14:textId="77777777" w:rsidR="00797026" w:rsidRDefault="00000000">
    <w:pPr>
      <w:jc w:val="right"/>
      <w:rPr>
        <w:sz w:val="20"/>
        <w:szCs w:val="20"/>
      </w:rPr>
    </w:pPr>
    <w:r>
      <w:rPr>
        <w:sz w:val="20"/>
        <w:szCs w:val="20"/>
      </w:rPr>
      <w:t>Waterloo Region DECE Local (ETFO)</w:t>
    </w:r>
  </w:p>
  <w:p w14:paraId="3F85CF85" w14:textId="77777777" w:rsidR="00797026" w:rsidRDefault="00000000">
    <w:pPr>
      <w:jc w:val="right"/>
      <w:rPr>
        <w:sz w:val="20"/>
        <w:szCs w:val="20"/>
      </w:rPr>
    </w:pPr>
    <w:r>
      <w:rPr>
        <w:sz w:val="20"/>
        <w:szCs w:val="20"/>
      </w:rPr>
      <w:t>470 Weber Street North, Suite 204</w:t>
    </w:r>
  </w:p>
  <w:p w14:paraId="3F85CF86" w14:textId="77777777" w:rsidR="00797026" w:rsidRDefault="00000000">
    <w:pPr>
      <w:ind w:left="6480"/>
      <w:jc w:val="right"/>
      <w:rPr>
        <w:sz w:val="20"/>
        <w:szCs w:val="20"/>
      </w:rPr>
    </w:pPr>
    <w:r>
      <w:rPr>
        <w:sz w:val="20"/>
        <w:szCs w:val="20"/>
      </w:rPr>
      <w:t xml:space="preserve">        Waterloo, Ontario, N2L 6J2</w:t>
    </w:r>
  </w:p>
  <w:p w14:paraId="3F85CF87" w14:textId="77777777" w:rsidR="00797026" w:rsidRDefault="00000000">
    <w:pPr>
      <w:jc w:val="right"/>
      <w:rPr>
        <w:sz w:val="20"/>
        <w:szCs w:val="20"/>
      </w:rPr>
    </w:pPr>
    <w:r>
      <w:rPr>
        <w:sz w:val="20"/>
        <w:szCs w:val="20"/>
      </w:rPr>
      <w:t>519-804-9782</w:t>
    </w:r>
  </w:p>
  <w:p w14:paraId="3F85CF88" w14:textId="77777777" w:rsidR="00797026" w:rsidRDefault="00000000">
    <w:pPr>
      <w:jc w:val="right"/>
    </w:pPr>
    <w:hyperlink r:id="rId2">
      <w:r>
        <w:rPr>
          <w:color w:val="1155CC"/>
          <w:sz w:val="20"/>
          <w:szCs w:val="20"/>
          <w:u w:val="single"/>
        </w:rPr>
        <w:t>hello@wrdece.ca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84F00"/>
    <w:multiLevelType w:val="multilevel"/>
    <w:tmpl w:val="0B787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6796210"/>
    <w:multiLevelType w:val="multilevel"/>
    <w:tmpl w:val="A4AA9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75447246">
    <w:abstractNumId w:val="0"/>
  </w:num>
  <w:num w:numId="2" w16cid:durableId="801002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026"/>
    <w:rsid w:val="002D2628"/>
    <w:rsid w:val="003B15E1"/>
    <w:rsid w:val="004E7771"/>
    <w:rsid w:val="005C56E4"/>
    <w:rsid w:val="0062539C"/>
    <w:rsid w:val="00752C81"/>
    <w:rsid w:val="00797026"/>
    <w:rsid w:val="00861038"/>
    <w:rsid w:val="00BE1A25"/>
    <w:rsid w:val="00DB23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5CF27"/>
  <w15:docId w15:val="{24A0C91F-9270-43E1-801E-6A3BC27C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00" w:after="120" w:line="240" w:lineRule="auto"/>
      <w:outlineLvl w:val="0"/>
    </w:pPr>
    <w:rPr>
      <w:color w:val="000000"/>
      <w:sz w:val="40"/>
      <w:szCs w:val="40"/>
    </w:rPr>
  </w:style>
  <w:style w:type="paragraph" w:styleId="Heading2">
    <w:name w:val="heading 2"/>
    <w:basedOn w:val="Normal"/>
    <w:next w:val="Normal"/>
    <w:uiPriority w:val="9"/>
    <w:semiHidden/>
    <w:unhideWhenUsed/>
    <w:qFormat/>
    <w:pPr>
      <w:keepNext/>
      <w:keepLines/>
      <w:widowControl/>
      <w:pBdr>
        <w:top w:val="nil"/>
        <w:left w:val="nil"/>
        <w:bottom w:val="nil"/>
        <w:right w:val="nil"/>
        <w:between w:val="nil"/>
      </w:pBdr>
      <w:spacing w:before="360" w:after="120" w:line="240" w:lineRule="auto"/>
      <w:outlineLvl w:val="1"/>
    </w:pPr>
    <w:rPr>
      <w:color w:val="000000"/>
      <w:sz w:val="32"/>
      <w:szCs w:val="32"/>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320" w:after="80" w:line="240" w:lineRule="auto"/>
      <w:outlineLvl w:val="2"/>
    </w:pPr>
    <w:rPr>
      <w:color w:val="434343"/>
      <w:sz w:val="28"/>
      <w:szCs w:val="28"/>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80" w:after="80" w:line="240" w:lineRule="auto"/>
      <w:outlineLvl w:val="3"/>
    </w:pPr>
    <w:rPr>
      <w:color w:val="666666"/>
      <w:sz w:val="24"/>
      <w:szCs w:val="24"/>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4"/>
    </w:pPr>
    <w:rPr>
      <w:color w:val="666666"/>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widowControl/>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uiPriority w:val="11"/>
    <w:qFormat/>
    <w:pPr>
      <w:keepNext/>
      <w:keepLines/>
      <w:widowControl/>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wrdece.ca" TargetMode="External"/><Relationship Id="rId3" Type="http://schemas.openxmlformats.org/officeDocument/2006/relationships/settings" Target="settings.xml"/><Relationship Id="rId7" Type="http://schemas.openxmlformats.org/officeDocument/2006/relationships/hyperlink" Target="mailto:hello@wrdece.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hello@wrdece.ca"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1064</Words>
  <Characters>6065</Characters>
  <Application>Microsoft Office Word</Application>
  <DocSecurity>0</DocSecurity>
  <Lines>50</Lines>
  <Paragraphs>14</Paragraphs>
  <ScaleCrop>false</ScaleCrop>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Vice-President/Treasurer WRDECE Local</cp:lastModifiedBy>
  <cp:revision>8</cp:revision>
  <dcterms:created xsi:type="dcterms:W3CDTF">2025-06-30T17:45:00Z</dcterms:created>
  <dcterms:modified xsi:type="dcterms:W3CDTF">2025-06-30T17:51:00Z</dcterms:modified>
</cp:coreProperties>
</file>